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59" w:rsidRDefault="00C66559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附件4</w:t>
      </w:r>
    </w:p>
    <w:p w:rsidR="00B5713D" w:rsidRDefault="00C66559" w:rsidP="00C6655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S4发展性素质测评成绩赋分表</w:t>
      </w:r>
    </w:p>
    <w:p w:rsidR="00447147" w:rsidRDefault="00447147">
      <w:pPr>
        <w:spacing w:line="500" w:lineRule="exact"/>
        <w:jc w:val="center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B5713D" w:rsidRDefault="00C66559">
      <w:pPr>
        <w:spacing w:line="500" w:lineRule="exact"/>
        <w:jc w:val="center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文体发展、社会实践与志愿服务获奖赋分表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5713D">
        <w:tc>
          <w:tcPr>
            <w:tcW w:w="1420" w:type="dxa"/>
          </w:tcPr>
          <w:p w:rsidR="00B5713D" w:rsidRDefault="00B5713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特等奖</w:t>
            </w:r>
          </w:p>
        </w:tc>
        <w:tc>
          <w:tcPr>
            <w:tcW w:w="1420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一等奖</w:t>
            </w:r>
          </w:p>
        </w:tc>
        <w:tc>
          <w:tcPr>
            <w:tcW w:w="1420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二等奖</w:t>
            </w:r>
          </w:p>
        </w:tc>
        <w:tc>
          <w:tcPr>
            <w:tcW w:w="1421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三等奖</w:t>
            </w:r>
          </w:p>
        </w:tc>
        <w:tc>
          <w:tcPr>
            <w:tcW w:w="1421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优秀奖</w:t>
            </w:r>
          </w:p>
        </w:tc>
      </w:tr>
      <w:tr w:rsidR="00B5713D">
        <w:tc>
          <w:tcPr>
            <w:tcW w:w="1420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全国</w:t>
            </w:r>
          </w:p>
        </w:tc>
        <w:tc>
          <w:tcPr>
            <w:tcW w:w="1420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  <w:t>0</w:t>
            </w:r>
          </w:p>
        </w:tc>
        <w:tc>
          <w:tcPr>
            <w:tcW w:w="1420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420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1421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1421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  <w:t>0</w:t>
            </w:r>
          </w:p>
        </w:tc>
      </w:tr>
      <w:tr w:rsidR="00B5713D">
        <w:tc>
          <w:tcPr>
            <w:tcW w:w="1420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省级</w:t>
            </w:r>
          </w:p>
        </w:tc>
        <w:tc>
          <w:tcPr>
            <w:tcW w:w="1420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1420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1420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  <w:t>20</w:t>
            </w:r>
          </w:p>
        </w:tc>
        <w:tc>
          <w:tcPr>
            <w:tcW w:w="1421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1421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5</w:t>
            </w:r>
          </w:p>
        </w:tc>
      </w:tr>
      <w:tr w:rsidR="00B5713D">
        <w:tc>
          <w:tcPr>
            <w:tcW w:w="1420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校级</w:t>
            </w:r>
          </w:p>
        </w:tc>
        <w:tc>
          <w:tcPr>
            <w:tcW w:w="1420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1420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1420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1421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421" w:type="dxa"/>
          </w:tcPr>
          <w:p w:rsidR="00B5713D" w:rsidRDefault="00C665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1</w:t>
            </w:r>
          </w:p>
        </w:tc>
      </w:tr>
      <w:tr w:rsidR="00B5713D">
        <w:tc>
          <w:tcPr>
            <w:tcW w:w="8522" w:type="dxa"/>
            <w:gridSpan w:val="6"/>
          </w:tcPr>
          <w:p w:rsidR="00B5713D" w:rsidRDefault="00C6655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说明：</w:t>
            </w:r>
          </w:p>
          <w:p w:rsidR="00B5713D" w:rsidRDefault="00C66559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 xml:space="preserve">.表中获奖是指参加除科技活动之外的文化艺术、体育运动、社会实践、志愿服务等相关比赛并获奖，同一项目或节目多次获奖，限加最高分，不累计加分；所参评奖项如无特等奖，相关奖项提升一个等级赋分。 </w:t>
            </w:r>
          </w:p>
          <w:p w:rsidR="00B5713D" w:rsidRDefault="00C66559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2.参加经学院认定的</w:t>
            </w:r>
            <w:r w:rsidR="00804CA6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社会实践、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志愿服务活动，按照每人</w:t>
            </w:r>
            <w:r w:rsidR="000D37BC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分计算，</w:t>
            </w:r>
            <w:r w:rsidR="00F0149C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累计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活动赋分最高不超过</w:t>
            </w:r>
            <w:r w:rsidR="00F0149C"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分。</w:t>
            </w:r>
            <w:r w:rsidR="00AC608E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研支团成员</w:t>
            </w:r>
            <w:r w:rsidR="00804CA6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每人赋3</w:t>
            </w:r>
            <w:r w:rsidR="00804CA6"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  <w:t>0</w:t>
            </w:r>
            <w:r w:rsidR="00804CA6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分。</w:t>
            </w:r>
          </w:p>
          <w:p w:rsidR="00B5713D" w:rsidRDefault="00C66559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3.校级课外活动仅限由学校统一举办的活动，如学校春季运动会、青年健身节、校级篮球赛、排球赛、校级优秀社会实践队等，相关球类活动人数等要求需符合国际赛事相关要求，报学院团委予以审核认定；研究生参加学校春季运动会按照每人实际获得分数赋分；同一研究生参加不同的项目获奖可累加赋分。</w:t>
            </w:r>
          </w:p>
        </w:tc>
      </w:tr>
    </w:tbl>
    <w:p w:rsidR="00B5713D" w:rsidRDefault="00B5713D">
      <w:pPr>
        <w:widowControl/>
        <w:spacing w:line="500" w:lineRule="exac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447147" w:rsidRDefault="00447147">
      <w:pPr>
        <w:widowControl/>
        <w:spacing w:line="500" w:lineRule="exac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447147" w:rsidRDefault="00447147">
      <w:pPr>
        <w:widowControl/>
        <w:spacing w:line="500" w:lineRule="exact"/>
        <w:rPr>
          <w:rFonts w:ascii="仿宋_GB2312" w:eastAsia="仿宋_GB2312" w:hAnsi="宋体" w:cs="宋体"/>
          <w:bCs/>
          <w:kern w:val="0"/>
          <w:sz w:val="32"/>
          <w:szCs w:val="32"/>
        </w:rPr>
      </w:pPr>
      <w:bookmarkStart w:id="0" w:name="_GoBack"/>
      <w:bookmarkEnd w:id="0"/>
    </w:p>
    <w:p w:rsidR="00447147" w:rsidRDefault="00447147">
      <w:pPr>
        <w:widowControl/>
        <w:spacing w:line="500" w:lineRule="exac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447147" w:rsidRDefault="00447147">
      <w:pPr>
        <w:widowControl/>
        <w:spacing w:line="500" w:lineRule="exac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:rsidR="00B5713D" w:rsidRDefault="00C66559">
      <w:pPr>
        <w:widowControl/>
        <w:spacing w:line="500" w:lineRule="exact"/>
        <w:jc w:val="center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lastRenderedPageBreak/>
        <w:t>学生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工作</w:t>
      </w:r>
      <w:r>
        <w:rPr>
          <w:rFonts w:ascii="仿宋_GB2312" w:eastAsia="仿宋_GB2312" w:hAnsi="宋体" w:cs="宋体"/>
          <w:bCs/>
          <w:kern w:val="0"/>
          <w:sz w:val="32"/>
          <w:szCs w:val="32"/>
        </w:rPr>
        <w:t>赋分表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6911"/>
        <w:gridCol w:w="1604"/>
      </w:tblGrid>
      <w:tr w:rsidR="00B5713D" w:rsidTr="00944C6D">
        <w:trPr>
          <w:trHeight w:val="322"/>
        </w:trPr>
        <w:tc>
          <w:tcPr>
            <w:tcW w:w="4058" w:type="pct"/>
          </w:tcPr>
          <w:p w:rsidR="00B5713D" w:rsidRDefault="00C665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 xml:space="preserve">担任职务 </w:t>
            </w:r>
          </w:p>
        </w:tc>
        <w:tc>
          <w:tcPr>
            <w:tcW w:w="941" w:type="pct"/>
          </w:tcPr>
          <w:p w:rsidR="00B5713D" w:rsidRDefault="00C66559">
            <w:pPr>
              <w:widowControl/>
              <w:spacing w:line="500" w:lineRule="exact"/>
              <w:ind w:left="108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 xml:space="preserve">赋分值 </w:t>
            </w:r>
          </w:p>
        </w:tc>
      </w:tr>
      <w:tr w:rsidR="00B5713D" w:rsidTr="00944C6D">
        <w:tc>
          <w:tcPr>
            <w:tcW w:w="4058" w:type="pct"/>
          </w:tcPr>
          <w:p w:rsidR="00B5713D" w:rsidRDefault="00C665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校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院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研究生会主席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团成员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、学生党建中心主任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及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副主任、研究生团总支副书记、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院团委副书记</w:t>
            </w:r>
            <w:r w:rsidR="006E507F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、</w:t>
            </w:r>
          </w:p>
          <w:p w:rsidR="006E507F" w:rsidRPr="006E507F" w:rsidRDefault="006E507F" w:rsidP="006E507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兼职辅导员、辅导员助理</w:t>
            </w:r>
          </w:p>
        </w:tc>
        <w:tc>
          <w:tcPr>
            <w:tcW w:w="941" w:type="pct"/>
            <w:vAlign w:val="center"/>
          </w:tcPr>
          <w:p w:rsidR="00B5713D" w:rsidRDefault="00C66559">
            <w:pPr>
              <w:spacing w:line="500" w:lineRule="exact"/>
              <w:ind w:right="12"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20</w:t>
            </w:r>
          </w:p>
        </w:tc>
      </w:tr>
      <w:tr w:rsidR="00B5713D" w:rsidTr="00944C6D">
        <w:tc>
          <w:tcPr>
            <w:tcW w:w="4058" w:type="pct"/>
          </w:tcPr>
          <w:p w:rsidR="00B5713D" w:rsidRDefault="00C665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校院研究生会各部部长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、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学生党建中心各部部长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、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研究生学术协会主席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及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副主席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、党支部书记、团支部书记、班长</w:t>
            </w:r>
          </w:p>
        </w:tc>
        <w:tc>
          <w:tcPr>
            <w:tcW w:w="941" w:type="pct"/>
            <w:vAlign w:val="center"/>
          </w:tcPr>
          <w:p w:rsidR="00B5713D" w:rsidRDefault="00C66559">
            <w:pPr>
              <w:spacing w:line="500" w:lineRule="exact"/>
              <w:ind w:right="12"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10</w:t>
            </w:r>
          </w:p>
        </w:tc>
      </w:tr>
      <w:tr w:rsidR="00B5713D" w:rsidTr="00944C6D">
        <w:trPr>
          <w:trHeight w:val="636"/>
        </w:trPr>
        <w:tc>
          <w:tcPr>
            <w:tcW w:w="4058" w:type="pct"/>
          </w:tcPr>
          <w:p w:rsidR="00B5713D" w:rsidRDefault="00C665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校院研究生会各部副部长、学生党建中心各部副部长、研究生学术协会各部部长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及副部长、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班级委员、党支部委员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、团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支部委员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、</w:t>
            </w: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党建中心成员、研究生学术协会普通成员</w:t>
            </w:r>
          </w:p>
        </w:tc>
        <w:tc>
          <w:tcPr>
            <w:tcW w:w="941" w:type="pct"/>
            <w:vAlign w:val="center"/>
          </w:tcPr>
          <w:p w:rsidR="00B5713D" w:rsidRDefault="00C66559">
            <w:pPr>
              <w:widowControl/>
              <w:spacing w:line="500" w:lineRule="exact"/>
              <w:ind w:right="12"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  <w:t>5</w:t>
            </w:r>
          </w:p>
        </w:tc>
      </w:tr>
      <w:tr w:rsidR="00B5713D" w:rsidTr="00944C6D">
        <w:trPr>
          <w:trHeight w:val="636"/>
        </w:trPr>
        <w:tc>
          <w:tcPr>
            <w:tcW w:w="5000" w:type="pct"/>
            <w:gridSpan w:val="2"/>
          </w:tcPr>
          <w:p w:rsidR="00B5713D" w:rsidRDefault="00C6655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说明：</w:t>
            </w:r>
          </w:p>
          <w:p w:rsidR="00B5713D" w:rsidRDefault="00C66559">
            <w:pPr>
              <w:widowControl/>
              <w:spacing w:line="500" w:lineRule="exact"/>
              <w:ind w:right="12"/>
              <w:jc w:val="left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 xml:space="preserve">    1.担任两项及以上学生干部职务的研究生，第一职务赋满分，第二职务按赋分值的5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%赋分，从第三职务开始不再赋分。</w:t>
            </w:r>
          </w:p>
          <w:p w:rsidR="00B5713D" w:rsidRDefault="00C66559">
            <w:pPr>
              <w:widowControl/>
              <w:spacing w:line="500" w:lineRule="exact"/>
              <w:ind w:right="12" w:firstLineChars="200" w:firstLine="640"/>
              <w:jc w:val="left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2.任职不满半年，不予赋分。</w:t>
            </w:r>
          </w:p>
          <w:p w:rsidR="00B5713D" w:rsidRDefault="00C66559">
            <w:pPr>
              <w:widowControl/>
              <w:spacing w:line="500" w:lineRule="exact"/>
              <w:ind w:right="12" w:firstLineChars="200" w:firstLine="640"/>
              <w:jc w:val="left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3.考核优秀者按100%赋分，考核良好者按80%赋分，考核不合格者不赋分。</w:t>
            </w:r>
          </w:p>
        </w:tc>
      </w:tr>
    </w:tbl>
    <w:p w:rsidR="00B5713D" w:rsidRDefault="00C66559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（1）以上获奖、任职情况需提供认定材料，各组织将评定结果报辅导员审核通过后予以赋分。</w:t>
      </w:r>
    </w:p>
    <w:p w:rsidR="00B5713D" w:rsidRDefault="00C66559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（2）未列出的其他项目需要经过评审委员会审核认定后方可赋分。</w:t>
      </w:r>
    </w:p>
    <w:p w:rsidR="00B5713D" w:rsidRDefault="00C66559" w:rsidP="00C66559">
      <w:pPr>
        <w:spacing w:line="500" w:lineRule="exact"/>
        <w:ind w:firstLineChars="200" w:firstLine="640"/>
        <w:jc w:val="left"/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（3）S4累计不超过100分，超过100分者按百分制折算。</w:t>
      </w:r>
    </w:p>
    <w:sectPr w:rsidR="00B57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482" w:rsidRDefault="00883482" w:rsidP="00AC608E">
      <w:r>
        <w:separator/>
      </w:r>
    </w:p>
  </w:endnote>
  <w:endnote w:type="continuationSeparator" w:id="0">
    <w:p w:rsidR="00883482" w:rsidRDefault="00883482" w:rsidP="00AC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482" w:rsidRDefault="00883482" w:rsidP="00AC608E">
      <w:r>
        <w:separator/>
      </w:r>
    </w:p>
  </w:footnote>
  <w:footnote w:type="continuationSeparator" w:id="0">
    <w:p w:rsidR="00883482" w:rsidRDefault="00883482" w:rsidP="00AC6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3D"/>
    <w:rsid w:val="000D37BC"/>
    <w:rsid w:val="00447147"/>
    <w:rsid w:val="005E063D"/>
    <w:rsid w:val="006E507F"/>
    <w:rsid w:val="00804CA6"/>
    <w:rsid w:val="00883482"/>
    <w:rsid w:val="00944C6D"/>
    <w:rsid w:val="00A425B5"/>
    <w:rsid w:val="00A642BC"/>
    <w:rsid w:val="00AC608E"/>
    <w:rsid w:val="00B5713D"/>
    <w:rsid w:val="00C611C5"/>
    <w:rsid w:val="00C66559"/>
    <w:rsid w:val="00F0149C"/>
    <w:rsid w:val="4E8C47C2"/>
    <w:rsid w:val="6840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4A126"/>
  <w15:docId w15:val="{3CC71CE3-EEE0-4916-807F-05E3C88B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AC6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C608E"/>
    <w:rPr>
      <w:kern w:val="2"/>
      <w:sz w:val="18"/>
      <w:szCs w:val="18"/>
    </w:rPr>
  </w:style>
  <w:style w:type="paragraph" w:styleId="a6">
    <w:name w:val="footer"/>
    <w:basedOn w:val="a"/>
    <w:link w:val="a7"/>
    <w:rsid w:val="00AC6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C608E"/>
    <w:rPr>
      <w:kern w:val="2"/>
      <w:sz w:val="18"/>
      <w:szCs w:val="18"/>
    </w:rPr>
  </w:style>
  <w:style w:type="paragraph" w:styleId="a8">
    <w:name w:val="Balloon Text"/>
    <w:basedOn w:val="a"/>
    <w:link w:val="a9"/>
    <w:rsid w:val="00AC608E"/>
    <w:rPr>
      <w:sz w:val="18"/>
      <w:szCs w:val="18"/>
    </w:rPr>
  </w:style>
  <w:style w:type="character" w:customStyle="1" w:styleId="a9">
    <w:name w:val="批注框文本 字符"/>
    <w:basedOn w:val="a0"/>
    <w:link w:val="a8"/>
    <w:rsid w:val="00AC60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10</cp:revision>
  <cp:lastPrinted>2022-04-14T09:42:00Z</cp:lastPrinted>
  <dcterms:created xsi:type="dcterms:W3CDTF">2022-04-13T09:06:00Z</dcterms:created>
  <dcterms:modified xsi:type="dcterms:W3CDTF">2022-04-14T10:34:00Z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50BDDA6E53D34C54817875B27769BCB4</vt:lpwstr>
  </property>
</Properties>
</file>