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B50E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海洋与空间信息学院</w:t>
      </w:r>
    </w:p>
    <w:p w14:paraId="078F92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研究生国家奖学金评审办法</w:t>
      </w:r>
    </w:p>
    <w:p w14:paraId="42C45CB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638748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为规范研究生国家奖学金评审行为，保证评审工作公开、公平、公正开展，根据《</w:t>
      </w:r>
      <w:r>
        <w:rPr>
          <w:rFonts w:hint="eastAsia" w:ascii="仿宋_GB2312" w:hAnsi="仿宋_GB2312" w:eastAsia="仿宋_GB2312" w:cs="仿宋_GB2312"/>
          <w:sz w:val="32"/>
          <w:szCs w:val="32"/>
          <w:lang w:val="en-US" w:eastAsia="zh-CN"/>
        </w:rPr>
        <w:t>中国石油大学（华东）研究生国家奖学金实施细则</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结合学院工作实际，</w:t>
      </w:r>
      <w:r>
        <w:rPr>
          <w:rFonts w:hint="eastAsia" w:ascii="仿宋_GB2312" w:hAnsi="仿宋_GB2312" w:eastAsia="仿宋_GB2312" w:cs="仿宋_GB2312"/>
          <w:sz w:val="32"/>
          <w:szCs w:val="32"/>
        </w:rPr>
        <w:t>制定本办法。</w:t>
      </w:r>
    </w:p>
    <w:p w14:paraId="7F81C7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第二条 学院</w:t>
      </w:r>
      <w:r>
        <w:rPr>
          <w:rFonts w:hint="eastAsia" w:ascii="仿宋_GB2312" w:hAnsi="仿宋_GB2312" w:eastAsia="仿宋_GB2312" w:cs="仿宋_GB2312"/>
          <w:sz w:val="32"/>
          <w:szCs w:val="32"/>
        </w:rPr>
        <w:t>成立研究生</w:t>
      </w:r>
      <w:r>
        <w:rPr>
          <w:rFonts w:hint="eastAsia" w:ascii="仿宋_GB2312" w:hAnsi="仿宋_GB2312" w:eastAsia="仿宋_GB2312" w:cs="仿宋_GB2312"/>
          <w:sz w:val="32"/>
          <w:szCs w:val="32"/>
          <w:lang w:val="en-US" w:eastAsia="zh-CN"/>
        </w:rPr>
        <w:t>资助工作委员会</w:t>
      </w:r>
      <w:r>
        <w:rPr>
          <w:rFonts w:hint="eastAsia" w:ascii="仿宋_GB2312" w:hAnsi="仿宋_GB2312" w:eastAsia="仿宋_GB2312" w:cs="仿宋_GB2312"/>
          <w:sz w:val="32"/>
          <w:szCs w:val="32"/>
        </w:rPr>
        <w:t>(以下简称委员会)，</w:t>
      </w:r>
      <w:r>
        <w:rPr>
          <w:rFonts w:hint="eastAsia" w:ascii="仿宋_GB2312" w:hAnsi="仿宋_GB2312" w:eastAsia="仿宋_GB2312" w:cs="仿宋_GB2312"/>
          <w:sz w:val="32"/>
          <w:szCs w:val="32"/>
          <w:lang w:val="en-US" w:eastAsia="zh-CN"/>
        </w:rPr>
        <w:t>负责学院研</w:t>
      </w:r>
      <w:r>
        <w:rPr>
          <w:rFonts w:hint="eastAsia" w:ascii="仿宋_GB2312" w:hAnsi="仿宋_GB2312" w:eastAsia="仿宋_GB2312" w:cs="仿宋_GB2312"/>
          <w:sz w:val="32"/>
          <w:szCs w:val="32"/>
        </w:rPr>
        <w:t>究生国家奖学金评审</w:t>
      </w:r>
      <w:r>
        <w:rPr>
          <w:rFonts w:hint="eastAsia" w:ascii="仿宋_GB2312" w:hAnsi="仿宋_GB2312" w:eastAsia="仿宋_GB2312" w:cs="仿宋_GB2312"/>
          <w:sz w:val="32"/>
          <w:szCs w:val="32"/>
          <w:lang w:val="en-US" w:eastAsia="zh-CN"/>
        </w:rPr>
        <w:t>组织工作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制订名额分配方案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确定评选工作程序，组织评审答辩工作，</w:t>
      </w:r>
      <w:r>
        <w:rPr>
          <w:rFonts w:hint="eastAsia" w:ascii="仿宋_GB2312" w:hAnsi="仿宋_GB2312" w:eastAsia="仿宋_GB2312" w:cs="仿宋_GB2312"/>
          <w:sz w:val="32"/>
          <w:szCs w:val="32"/>
        </w:rPr>
        <w:t>裁决学生对</w:t>
      </w:r>
      <w:r>
        <w:rPr>
          <w:rFonts w:hint="eastAsia" w:ascii="仿宋_GB2312" w:hAnsi="仿宋_GB2312" w:eastAsia="仿宋_GB2312" w:cs="仿宋_GB2312"/>
          <w:sz w:val="32"/>
          <w:szCs w:val="32"/>
          <w:lang w:val="en-US" w:eastAsia="zh-CN"/>
        </w:rPr>
        <w:t>学院</w:t>
      </w:r>
      <w:r>
        <w:rPr>
          <w:rFonts w:hint="eastAsia" w:ascii="仿宋_GB2312" w:hAnsi="仿宋_GB2312" w:eastAsia="仿宋_GB2312" w:cs="仿宋_GB2312"/>
          <w:sz w:val="32"/>
          <w:szCs w:val="32"/>
        </w:rPr>
        <w:t>评审结果的申诉</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委员会委员</w:t>
      </w:r>
      <w:bookmarkStart w:id="0" w:name="_GoBack"/>
      <w:bookmarkEnd w:id="0"/>
      <w:r>
        <w:rPr>
          <w:rFonts w:hint="eastAsia" w:ascii="仿宋_GB2312" w:hAnsi="仿宋_GB2312" w:eastAsia="仿宋_GB2312" w:cs="仿宋_GB2312"/>
          <w:sz w:val="32"/>
          <w:szCs w:val="32"/>
          <w:lang w:val="en-US" w:eastAsia="zh-CN"/>
        </w:rPr>
        <w:t>不少于9人，由分管研究生教育工作的副院长任主任委员，分管学生教育管理工作的副书记任副主任委员，</w:t>
      </w:r>
      <w:r>
        <w:rPr>
          <w:rFonts w:hint="eastAsia" w:ascii="仿宋_GB2312" w:hAnsi="仿宋_GB2312" w:eastAsia="仿宋_GB2312" w:cs="仿宋_GB2312"/>
          <w:sz w:val="32"/>
          <w:szCs w:val="32"/>
        </w:rPr>
        <w:t>教授委员会委员</w:t>
      </w:r>
      <w:r>
        <w:rPr>
          <w:rFonts w:hint="eastAsia" w:ascii="仿宋_GB2312" w:hAnsi="仿宋_GB2312" w:eastAsia="仿宋_GB2312" w:cs="仿宋_GB2312"/>
          <w:sz w:val="32"/>
          <w:szCs w:val="32"/>
          <w:lang w:val="en-US" w:eastAsia="zh-CN"/>
        </w:rPr>
        <w:t>代表</w:t>
      </w:r>
      <w:r>
        <w:rPr>
          <w:rFonts w:hint="eastAsia" w:ascii="仿宋_GB2312" w:hAnsi="仿宋_GB2312" w:eastAsia="仿宋_GB2312" w:cs="仿宋_GB2312"/>
          <w:sz w:val="32"/>
          <w:szCs w:val="32"/>
        </w:rPr>
        <w:t>、研究生导师</w:t>
      </w:r>
      <w:r>
        <w:rPr>
          <w:rFonts w:hint="eastAsia" w:ascii="仿宋_GB2312" w:hAnsi="仿宋_GB2312" w:eastAsia="仿宋_GB2312" w:cs="仿宋_GB2312"/>
          <w:sz w:val="32"/>
          <w:szCs w:val="32"/>
          <w:lang w:val="en-US" w:eastAsia="zh-CN"/>
        </w:rPr>
        <w:t>代表</w:t>
      </w:r>
      <w:r>
        <w:rPr>
          <w:rFonts w:hint="eastAsia" w:ascii="仿宋_GB2312" w:hAnsi="仿宋_GB2312" w:eastAsia="仿宋_GB2312" w:cs="仿宋_GB2312"/>
          <w:sz w:val="32"/>
          <w:szCs w:val="32"/>
        </w:rPr>
        <w:t>、辅导员、</w:t>
      </w:r>
      <w:r>
        <w:rPr>
          <w:rFonts w:hint="eastAsia" w:ascii="仿宋_GB2312" w:hAnsi="仿宋_GB2312" w:eastAsia="仿宋_GB2312" w:cs="仿宋_GB2312"/>
          <w:sz w:val="32"/>
          <w:szCs w:val="32"/>
          <w:lang w:val="en-US" w:eastAsia="zh-CN"/>
        </w:rPr>
        <w:t>研究生秘书、学生代表等任委员。</w:t>
      </w:r>
    </w:p>
    <w:p w14:paraId="2FFE0A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第三条 委员会成员在履行评审工作职责时应遵循以下原则:</w:t>
      </w:r>
    </w:p>
    <w:p w14:paraId="195C16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(一)平等原则，即在评审过程中，积极听取其他委员的意见，在平等、协商的气氛中提出评审意见;</w:t>
      </w:r>
    </w:p>
    <w:p w14:paraId="4DE3EE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(二)回避原则，即发生与评审对象存在亲属关系、直接经济利益关系或有其他可能影响评审工作公平公正的情形时，应主动向评审委员会申请回避;</w:t>
      </w:r>
    </w:p>
    <w:p w14:paraId="54CDBD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(三)公正原则，即不得利用评审委员的特殊身份和影响力，单独或与有关人员共同为评审对象提供获奖便利;</w:t>
      </w:r>
    </w:p>
    <w:p w14:paraId="3C1C10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(四)保密原则，即不得擅自披露评审结果及其他评审委员的意见等相关保密信息。</w:t>
      </w:r>
    </w:p>
    <w:p w14:paraId="1C8186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第四条 研究生国家奖学金每年评审一次，其评审工作在学校研究生国家奖学金评审领导小组及其办公室领导下开展工作。申请人须符合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中国石油大学（华东）研究生国家奖学金实施细则</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规定的基本申请条件。</w:t>
      </w:r>
    </w:p>
    <w:p w14:paraId="457373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第五条 研究生出现以下任一情况，不具备当年研究生国家奖学金参评资格：</w:t>
      </w:r>
    </w:p>
    <w:p w14:paraId="542FCF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（一）违反国家法律法规,违反校规校纪受到纪律处分者；</w:t>
      </w:r>
    </w:p>
    <w:p w14:paraId="1C0F1D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（二）有抄袭剽窃、弄虚作假等学术不端行为经查证属实者；</w:t>
      </w:r>
    </w:p>
    <w:p w14:paraId="77B69A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（三）在科研工作和学习实践中，造成重大责任事故及损失者；</w:t>
      </w:r>
    </w:p>
    <w:p w14:paraId="7CEB00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（四）处于休学、保留学籍者；</w:t>
      </w:r>
    </w:p>
    <w:p w14:paraId="75522A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（五）其他被认定为不能授予国家奖学金的情形。</w:t>
      </w:r>
    </w:p>
    <w:p w14:paraId="22D4B7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第六条 硕博连读研究生在注册为博士研究生之前，按照硕士研究生身份申请国家奖学金；注册为博士研究生后，按照博士研究生身份申请国家奖学金。</w:t>
      </w:r>
    </w:p>
    <w:p w14:paraId="4A0822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硕博连读博士研究生（或本科直博生）在可参评博士研究生国家奖学金的第一年时，其在硕士阶段未用来参评硕士研究生国家奖学金的成果（或本科第四学年的成果），可以用来参评博士研究生国家奖学金。</w:t>
      </w:r>
    </w:p>
    <w:p w14:paraId="678B15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本研一体化培养的研究生在参加国家奖学金评选时，可使用本科阶段（第四学年）未用来参评国家奖学金的成果。</w:t>
      </w:r>
    </w:p>
    <w:p w14:paraId="1D0C43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仿宋_GB2312" w:hAnsi="仿宋_GB2312" w:eastAsia="仿宋_GB2312" w:cs="仿宋_GB2312"/>
          <w:sz w:val="32"/>
          <w:szCs w:val="32"/>
          <w:lang w:val="en-US" w:eastAsia="zh-CN"/>
        </w:rPr>
        <w:t>第七条 对学术型研究生，评审标准应偏重考察其科研创新能力和体现创新能力的科研成果;对专业学位研究生，评审标准应偏重考察其专业实践能力和适应专业岗位的综合素质。</w:t>
      </w:r>
    </w:p>
    <w:p w14:paraId="75F503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rPr>
      </w:pPr>
      <w:r>
        <w:rPr>
          <w:rFonts w:hint="eastAsia" w:ascii="仿宋_GB2312" w:hAnsi="仿宋_GB2312" w:eastAsia="仿宋_GB2312" w:cs="仿宋_GB2312"/>
          <w:sz w:val="32"/>
          <w:szCs w:val="32"/>
          <w:lang w:val="en-US" w:eastAsia="zh-CN"/>
        </w:rPr>
        <w:t>第八条 为保证研究生国家奖学金获奖学生的质量，扩大研究生国家奖学金的影响力和激励引导作用，评审工作采取公开答辩形式进行，实行无记名投票、差额评选。答辩评委不少于7人，由委员会主任、副主任确定。</w:t>
      </w:r>
    </w:p>
    <w:p w14:paraId="5B62AE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第九条 委员会确定拟获奖学生名单后，应面向全院师生进行不少于5个工作日的公示。公示无异议后，提交学校研究生国家奖学金评审领导小组进行审定。</w:t>
      </w:r>
    </w:p>
    <w:p w14:paraId="35164E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第十条 对研究生国家奖学金评审结果有异议的学生及相关人员，可在学院公示阶段向委员会提出申诉，委员会应及时研究并予以答复。如申诉人对学院作出的答复仍存在异议，可在学校公示阶段向研究生国家奖学金评审领导小组提请裁决。</w:t>
      </w:r>
    </w:p>
    <w:p w14:paraId="68D717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第十一条 研究生在基本修业年限内可多次获得研究生国家奖学金，但获奖成果不可重复申报使用。休学、保留学籍的研究生恢复学籍后，基本学习年限顺延。</w:t>
      </w:r>
    </w:p>
    <w:p w14:paraId="79E539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仿宋_GB2312" w:hAnsi="仿宋_GB2312" w:eastAsia="仿宋_GB2312" w:cs="仿宋_GB2312"/>
          <w:sz w:val="32"/>
          <w:szCs w:val="32"/>
          <w:lang w:val="en-US" w:eastAsia="zh-CN"/>
        </w:rPr>
        <w:t>第十二条 申请人须如实提交、规范填写申报材料，真实汇报个人情况，评审过程中如发现学生弄虚作假，将直接取消其评选资格。如果在获奖后发现学生在申请时弄虚作假，将追回证书及奖学金，并按照相关规定进行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5A65AD"/>
    <w:rsid w:val="0B8A100C"/>
    <w:rsid w:val="13486B43"/>
    <w:rsid w:val="1605798C"/>
    <w:rsid w:val="1BE10BC8"/>
    <w:rsid w:val="325A65AD"/>
    <w:rsid w:val="364D2C31"/>
    <w:rsid w:val="39DF2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1465</Words>
  <Characters>1465</Characters>
  <Lines>0</Lines>
  <Paragraphs>0</Paragraphs>
  <TotalTime>7</TotalTime>
  <ScaleCrop>false</ScaleCrop>
  <LinksUpToDate>false</LinksUpToDate>
  <CharactersWithSpaces>1477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2025-09-29T15:28:00Z</dcterms:created>
  <dc:creator>fafair</dc:creator>
  <cp:lastModifiedBy>dell</cp:lastModifiedBy>
  <dcterms:modified xsi:type="dcterms:W3CDTF">2025-09-30T03:24:23Z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9AD5128C55ED462CA4196608575A5821_11</vt:lpwstr>
  </property>
  <property fmtid="{D5CDD505-2E9C-101B-9397-08002B2CF9AE}" pid="4" name="KSOTemplateDocerSaveRecord">
    <vt:lpwstr>eyJoZGlkIjoiZWUyNGM1MGQwN2I1ZTc0MzdhZGJlNWI0NzgwNWE0ZWYiLCJ1c2VySWQiOiIzODI4NjExNjkifQ==</vt:lpwstr>
  </property>
</Properties>
</file>