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798" w:rsidRPr="00965F9F" w:rsidRDefault="009C4202" w:rsidP="00965F9F">
      <w:pPr>
        <w:pStyle w:val="ab"/>
        <w:rPr>
          <w:sz w:val="28"/>
        </w:rPr>
      </w:pPr>
      <w:r w:rsidRPr="00965F9F">
        <w:rPr>
          <w:rFonts w:hint="eastAsia"/>
          <w:sz w:val="28"/>
        </w:rPr>
        <w:t>海洋与空间信息学院</w:t>
      </w:r>
      <w:r w:rsidR="00965F9F" w:rsidRPr="00965F9F">
        <w:rPr>
          <w:rFonts w:hint="eastAsia"/>
          <w:sz w:val="28"/>
        </w:rPr>
        <w:t>201</w:t>
      </w:r>
      <w:r w:rsidR="00AE7C86">
        <w:rPr>
          <w:rFonts w:hint="eastAsia"/>
          <w:sz w:val="28"/>
        </w:rPr>
        <w:t>9</w:t>
      </w:r>
      <w:r w:rsidR="00965F9F" w:rsidRPr="00965F9F">
        <w:rPr>
          <w:rFonts w:hint="eastAsia"/>
          <w:sz w:val="28"/>
        </w:rPr>
        <w:t>-</w:t>
      </w:r>
      <w:r w:rsidR="00AE7C86">
        <w:rPr>
          <w:rFonts w:hint="eastAsia"/>
          <w:sz w:val="28"/>
        </w:rPr>
        <w:t>2020</w:t>
      </w:r>
      <w:r w:rsidR="00D14E1B" w:rsidRPr="00965F9F">
        <w:rPr>
          <w:rFonts w:hint="eastAsia"/>
          <w:sz w:val="28"/>
        </w:rPr>
        <w:t>年突出成绩奖学金评审办法</w:t>
      </w:r>
      <w:r w:rsidR="00D14E1B" w:rsidRPr="00965F9F">
        <w:rPr>
          <w:rFonts w:hint="eastAsia"/>
          <w:sz w:val="28"/>
        </w:rPr>
        <w:t xml:space="preserve"> </w:t>
      </w:r>
    </w:p>
    <w:p w:rsidR="00E05798" w:rsidRDefault="00D14E1B" w:rsidP="00B4702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突出成绩奖学金主要奖励在文化艺术特长、身心健康水平、科技创新能力、自主创业、组织活动表现等各方面表现突出的学生。</w:t>
      </w:r>
      <w:r w:rsidR="00B4702F">
        <w:rPr>
          <w:rFonts w:ascii="仿宋_GB2312" w:eastAsia="仿宋_GB2312" w:hint="eastAsia"/>
          <w:sz w:val="24"/>
          <w:szCs w:val="24"/>
        </w:rPr>
        <w:t>为</w:t>
      </w:r>
      <w:r w:rsidR="00B4702F">
        <w:rPr>
          <w:rFonts w:ascii="仿宋_GB2312" w:eastAsia="仿宋_GB2312"/>
          <w:sz w:val="24"/>
          <w:szCs w:val="24"/>
        </w:rPr>
        <w:t>进一步强化突出成绩奖学金的导向作用，</w:t>
      </w:r>
      <w:r w:rsidR="00B4702F">
        <w:rPr>
          <w:rFonts w:ascii="仿宋_GB2312" w:eastAsia="仿宋_GB2312" w:hint="eastAsia"/>
          <w:sz w:val="24"/>
          <w:szCs w:val="24"/>
        </w:rPr>
        <w:t>现制定</w:t>
      </w:r>
      <w:r w:rsidR="00B4702F" w:rsidRPr="00B4702F">
        <w:rPr>
          <w:rFonts w:ascii="仿宋_GB2312" w:eastAsia="仿宋_GB2312" w:hint="eastAsia"/>
          <w:sz w:val="24"/>
          <w:szCs w:val="24"/>
        </w:rPr>
        <w:t>201</w:t>
      </w:r>
      <w:r w:rsidR="00AE7C86">
        <w:rPr>
          <w:rFonts w:ascii="仿宋_GB2312" w:eastAsia="仿宋_GB2312" w:hint="eastAsia"/>
          <w:sz w:val="24"/>
          <w:szCs w:val="24"/>
        </w:rPr>
        <w:t>9-2020</w:t>
      </w:r>
      <w:r w:rsidR="00B4702F" w:rsidRPr="00B4702F">
        <w:rPr>
          <w:rFonts w:ascii="仿宋_GB2312" w:eastAsia="仿宋_GB2312" w:hint="eastAsia"/>
          <w:sz w:val="24"/>
          <w:szCs w:val="24"/>
        </w:rPr>
        <w:t>年突出成绩奖学金评审办法</w:t>
      </w:r>
      <w:r w:rsidR="00B4702F">
        <w:rPr>
          <w:rFonts w:ascii="仿宋_GB2312" w:eastAsia="仿宋_GB2312" w:hint="eastAsia"/>
          <w:sz w:val="24"/>
          <w:szCs w:val="24"/>
        </w:rPr>
        <w:t>。</w:t>
      </w:r>
    </w:p>
    <w:p w:rsidR="00E05798" w:rsidRDefault="00D14E1B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、对于突出成绩奖学金入选赛事项目以及级别的认定，应考虑赛事项目在国际及国内的社会影响力，能够代表所涉领域的最高水平、为业内所广泛认可，同时对于学生的发展能够起到良好的指引和导向作用。我院学生参加的赛事主要包括</w:t>
      </w:r>
      <w:r w:rsidR="00965F9F">
        <w:rPr>
          <w:rFonts w:ascii="仿宋_GB2312" w:eastAsia="仿宋_GB2312" w:hint="eastAsia"/>
          <w:sz w:val="24"/>
          <w:szCs w:val="24"/>
        </w:rPr>
        <w:t>山东省“南方测绘杯”大学生测量技能大赛</w:t>
      </w:r>
      <w:r w:rsidR="00965F9F" w:rsidRPr="00965F9F">
        <w:rPr>
          <w:rFonts w:ascii="仿宋_GB2312" w:eastAsia="仿宋_GB2312" w:hint="eastAsia"/>
          <w:sz w:val="24"/>
          <w:szCs w:val="24"/>
        </w:rPr>
        <w:t>、</w:t>
      </w:r>
      <w:r w:rsidRPr="00965F9F">
        <w:rPr>
          <w:rFonts w:ascii="仿宋_GB2312" w:eastAsia="仿宋_GB2312" w:hint="eastAsia"/>
          <w:sz w:val="24"/>
          <w:szCs w:val="24"/>
        </w:rPr>
        <w:t>“挑战杯”</w:t>
      </w:r>
      <w:r w:rsidRPr="00965F9F">
        <w:rPr>
          <w:rFonts w:ascii="仿宋_GB2312" w:eastAsia="仿宋_GB2312"/>
          <w:sz w:val="24"/>
          <w:szCs w:val="24"/>
        </w:rPr>
        <w:t>全国大学生课外学术作品竞赛及创业计划竞赛、</w:t>
      </w:r>
      <w:r w:rsidRPr="00965F9F">
        <w:rPr>
          <w:rFonts w:ascii="仿宋_GB2312" w:eastAsia="仿宋_GB2312" w:hint="eastAsia"/>
          <w:sz w:val="24"/>
          <w:szCs w:val="24"/>
        </w:rPr>
        <w:t>全国大学生电子设计竞赛、“恩智浦”</w:t>
      </w:r>
      <w:r w:rsidRPr="00965F9F">
        <w:rPr>
          <w:rFonts w:ascii="仿宋_GB2312" w:eastAsia="仿宋_GB2312"/>
          <w:sz w:val="24"/>
          <w:szCs w:val="24"/>
        </w:rPr>
        <w:t>杯</w:t>
      </w:r>
      <w:r w:rsidRPr="00965F9F">
        <w:rPr>
          <w:rFonts w:ascii="仿宋_GB2312" w:eastAsia="仿宋_GB2312" w:hint="eastAsia"/>
          <w:sz w:val="24"/>
          <w:szCs w:val="24"/>
        </w:rPr>
        <w:t>智能车竞赛、</w:t>
      </w:r>
      <w:r w:rsidR="00965F9F" w:rsidRPr="00965F9F">
        <w:rPr>
          <w:rFonts w:ascii="仿宋_GB2312" w:eastAsia="仿宋_GB2312" w:hint="eastAsia"/>
          <w:sz w:val="24"/>
          <w:szCs w:val="24"/>
        </w:rPr>
        <w:t>“博创杯”全国大学生嵌入式人工智能设计大赛、</w:t>
      </w:r>
      <w:r w:rsidRPr="00965F9F">
        <w:rPr>
          <w:rFonts w:ascii="仿宋_GB2312" w:eastAsia="仿宋_GB2312" w:hint="eastAsia"/>
          <w:sz w:val="24"/>
          <w:szCs w:val="24"/>
        </w:rPr>
        <w:t>全国大学生数学建模竞赛、美国大学生数学建模竞赛及其它经学院认定的学科竞赛。</w:t>
      </w:r>
      <w:r>
        <w:rPr>
          <w:rFonts w:ascii="仿宋_GB2312" w:eastAsia="仿宋_GB2312"/>
          <w:sz w:val="24"/>
          <w:szCs w:val="24"/>
        </w:rPr>
        <w:t>取得其他高水平成果</w:t>
      </w:r>
      <w:r>
        <w:rPr>
          <w:rFonts w:ascii="仿宋_GB2312" w:eastAsia="仿宋_GB2312" w:hint="eastAsia"/>
          <w:sz w:val="24"/>
          <w:szCs w:val="24"/>
        </w:rPr>
        <w:t>（如社会实践活动等）</w:t>
      </w:r>
      <w:r>
        <w:rPr>
          <w:rFonts w:ascii="仿宋_GB2312" w:eastAsia="仿宋_GB2312"/>
          <w:sz w:val="24"/>
          <w:szCs w:val="24"/>
        </w:rPr>
        <w:t>的团队或个人，也可向学院提交申报材料，由学院进行集中评定</w:t>
      </w:r>
      <w:r w:rsidR="00965F9F">
        <w:rPr>
          <w:rFonts w:ascii="仿宋_GB2312" w:eastAsia="仿宋_GB2312" w:hint="eastAsia"/>
          <w:sz w:val="24"/>
          <w:szCs w:val="24"/>
        </w:rPr>
        <w:t>。本次评定，因经费额度有限</w:t>
      </w:r>
      <w:r>
        <w:rPr>
          <w:rFonts w:ascii="仿宋_GB2312" w:eastAsia="仿宋_GB2312" w:hint="eastAsia"/>
          <w:sz w:val="24"/>
          <w:szCs w:val="24"/>
        </w:rPr>
        <w:t>，学院</w:t>
      </w:r>
      <w:r w:rsidR="00965F9F">
        <w:rPr>
          <w:rFonts w:ascii="仿宋_GB2312" w:eastAsia="仿宋_GB2312" w:hint="eastAsia"/>
          <w:sz w:val="24"/>
          <w:szCs w:val="24"/>
        </w:rPr>
        <w:t>将</w:t>
      </w:r>
      <w:r>
        <w:rPr>
          <w:rFonts w:ascii="仿宋_GB2312" w:eastAsia="仿宋_GB2312" w:hint="eastAsia"/>
          <w:sz w:val="24"/>
          <w:szCs w:val="24"/>
        </w:rPr>
        <w:t>根据获奖层次及级别进行定级并分配奖励金额。</w:t>
      </w:r>
    </w:p>
    <w:p w:rsidR="00B4702F" w:rsidRDefault="00B4702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二、</w:t>
      </w:r>
      <w:r w:rsidRPr="00B4702F">
        <w:rPr>
          <w:rFonts w:ascii="仿宋_GB2312" w:eastAsia="仿宋_GB2312" w:hint="eastAsia"/>
          <w:sz w:val="24"/>
          <w:szCs w:val="24"/>
        </w:rPr>
        <w:t>申请突出成绩奖的比赛项目所设最高奖项视为一等奖，其它名次依此后推。所有在省级及以上比赛中取得名次的团队申请突出成绩奖学金，一律以团队为单位奖励。同时获得多级奖励的学生团体及个人，按最高级别奖其中一项。已获得学校其他部门奖励的团队或个人不再评选突出成绩奖学金。</w:t>
      </w:r>
    </w:p>
    <w:p w:rsidR="00E05798" w:rsidRDefault="00B4702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三</w:t>
      </w:r>
      <w:r w:rsidR="00D14E1B">
        <w:rPr>
          <w:rFonts w:ascii="仿宋_GB2312" w:eastAsia="仿宋_GB2312" w:hint="eastAsia"/>
          <w:sz w:val="24"/>
          <w:szCs w:val="24"/>
        </w:rPr>
        <w:t>、</w:t>
      </w:r>
      <w:r w:rsidR="00AE7C86">
        <w:rPr>
          <w:rFonts w:ascii="仿宋_GB2312" w:eastAsia="仿宋_GB2312" w:hint="eastAsia"/>
          <w:sz w:val="24"/>
          <w:szCs w:val="24"/>
        </w:rPr>
        <w:t>2019</w:t>
      </w:r>
      <w:r w:rsidR="00965F9F">
        <w:rPr>
          <w:rFonts w:ascii="仿宋_GB2312" w:eastAsia="仿宋_GB2312" w:hint="eastAsia"/>
          <w:sz w:val="24"/>
          <w:szCs w:val="24"/>
        </w:rPr>
        <w:t>-</w:t>
      </w:r>
      <w:r w:rsidR="00965F9F" w:rsidRPr="00965F9F">
        <w:rPr>
          <w:rFonts w:ascii="仿宋_GB2312" w:eastAsia="仿宋_GB2312" w:hint="eastAsia"/>
          <w:sz w:val="24"/>
          <w:szCs w:val="24"/>
        </w:rPr>
        <w:t>20</w:t>
      </w:r>
      <w:r w:rsidR="00AE7C86">
        <w:rPr>
          <w:rFonts w:ascii="仿宋_GB2312" w:eastAsia="仿宋_GB2312" w:hint="eastAsia"/>
          <w:sz w:val="24"/>
          <w:szCs w:val="24"/>
        </w:rPr>
        <w:t>20</w:t>
      </w:r>
      <w:r w:rsidR="00965F9F" w:rsidRPr="00965F9F">
        <w:rPr>
          <w:rFonts w:ascii="仿宋_GB2312" w:eastAsia="仿宋_GB2312" w:hint="eastAsia"/>
          <w:sz w:val="24"/>
          <w:szCs w:val="24"/>
        </w:rPr>
        <w:t>年突出成绩奖学金奖励在</w:t>
      </w:r>
      <w:r w:rsidR="00AE7C86">
        <w:rPr>
          <w:rFonts w:ascii="仿宋_GB2312" w:eastAsia="仿宋_GB2312" w:hint="eastAsia"/>
          <w:sz w:val="24"/>
          <w:szCs w:val="24"/>
        </w:rPr>
        <w:t>2019</w:t>
      </w:r>
      <w:r w:rsidR="00965F9F" w:rsidRPr="00965F9F">
        <w:rPr>
          <w:rFonts w:ascii="仿宋_GB2312" w:eastAsia="仿宋_GB2312" w:hint="eastAsia"/>
          <w:sz w:val="24"/>
          <w:szCs w:val="24"/>
        </w:rPr>
        <w:t>年7月至20</w:t>
      </w:r>
      <w:r w:rsidR="00AE7C86">
        <w:rPr>
          <w:rFonts w:ascii="仿宋_GB2312" w:eastAsia="仿宋_GB2312" w:hint="eastAsia"/>
          <w:sz w:val="24"/>
          <w:szCs w:val="24"/>
        </w:rPr>
        <w:t>20</w:t>
      </w:r>
      <w:r w:rsidR="00965F9F" w:rsidRPr="00965F9F">
        <w:rPr>
          <w:rFonts w:ascii="仿宋_GB2312" w:eastAsia="仿宋_GB2312" w:hint="eastAsia"/>
          <w:sz w:val="24"/>
          <w:szCs w:val="24"/>
        </w:rPr>
        <w:t>年6月期间参赛获奖的项目，</w:t>
      </w:r>
      <w:r w:rsidR="00AE7C86">
        <w:rPr>
          <w:rFonts w:ascii="仿宋_GB2312" w:eastAsia="仿宋_GB2312" w:hint="eastAsia"/>
          <w:sz w:val="24"/>
          <w:szCs w:val="24"/>
        </w:rPr>
        <w:t xml:space="preserve"> 2021</w:t>
      </w:r>
      <w:r w:rsidR="00965F9F" w:rsidRPr="00965F9F">
        <w:rPr>
          <w:rFonts w:ascii="仿宋_GB2312" w:eastAsia="仿宋_GB2312" w:hint="eastAsia"/>
          <w:sz w:val="24"/>
          <w:szCs w:val="24"/>
        </w:rPr>
        <w:t>届毕业生奖励范围可延至当前评选时间之前，其余学生要求不变。时间认定以证书为准。</w:t>
      </w:r>
    </w:p>
    <w:p w:rsidR="00E05798" w:rsidRDefault="00B4702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四</w:t>
      </w:r>
      <w:r w:rsidR="00D14E1B">
        <w:rPr>
          <w:rFonts w:ascii="仿宋_GB2312" w:eastAsia="仿宋_GB2312" w:hint="eastAsia"/>
          <w:sz w:val="24"/>
          <w:szCs w:val="24"/>
        </w:rPr>
        <w:t>、学生跨院部组队参赛的，由队长或团队的主要负责人向所在院部提出申请。没有队长或主要负责人的，由证书名字第一位次人向所在院部提出申请。</w:t>
      </w:r>
    </w:p>
    <w:p w:rsidR="00E05798" w:rsidRDefault="00B4702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五</w:t>
      </w:r>
      <w:r w:rsidR="00D14E1B">
        <w:rPr>
          <w:rFonts w:ascii="仿宋_GB2312" w:eastAsia="仿宋_GB2312" w:hint="eastAsia"/>
          <w:sz w:val="24"/>
          <w:szCs w:val="24"/>
        </w:rPr>
        <w:t>、自主创业且已在工商部门注册公司的学生可申报突出成绩奖学金。</w:t>
      </w:r>
    </w:p>
    <w:p w:rsidR="00E05798" w:rsidRDefault="00B4702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六</w:t>
      </w:r>
      <w:r w:rsidR="00D14E1B">
        <w:rPr>
          <w:rFonts w:ascii="仿宋_GB2312" w:eastAsia="仿宋_GB2312" w:hint="eastAsia"/>
          <w:sz w:val="24"/>
          <w:szCs w:val="24"/>
        </w:rPr>
        <w:t>、往年评审办法不作为本次及今后评审依据。本办法由</w:t>
      </w:r>
      <w:r w:rsidR="00965F9F">
        <w:rPr>
          <w:rFonts w:ascii="仿宋_GB2312" w:eastAsia="仿宋_GB2312" w:hint="eastAsia"/>
          <w:sz w:val="24"/>
          <w:szCs w:val="24"/>
        </w:rPr>
        <w:t>海洋与空间信息学院</w:t>
      </w:r>
      <w:r w:rsidR="00D14E1B">
        <w:rPr>
          <w:rFonts w:ascii="仿宋_GB2312" w:eastAsia="仿宋_GB2312" w:hint="eastAsia"/>
          <w:sz w:val="24"/>
          <w:szCs w:val="24"/>
        </w:rPr>
        <w:t>负责解释。</w:t>
      </w:r>
    </w:p>
    <w:p w:rsidR="00E05798" w:rsidRDefault="009C4202">
      <w:pPr>
        <w:spacing w:line="360" w:lineRule="auto"/>
        <w:ind w:firstLineChars="2300" w:firstLine="552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海洋与空间信息学院</w:t>
      </w:r>
    </w:p>
    <w:p w:rsidR="00E05798" w:rsidRDefault="00AE7C86" w:rsidP="00AE7C86">
      <w:pPr>
        <w:spacing w:line="360" w:lineRule="auto"/>
        <w:ind w:firstLineChars="2350" w:firstLine="5640"/>
        <w:rPr>
          <w:rFonts w:ascii="仿宋_GB2312" w:eastAsia="仿宋_GB2312"/>
          <w:sz w:val="24"/>
          <w:szCs w:val="24"/>
        </w:rPr>
      </w:pPr>
      <w:bookmarkStart w:id="0" w:name="_GoBack"/>
      <w:bookmarkEnd w:id="0"/>
      <w:r>
        <w:rPr>
          <w:rFonts w:ascii="仿宋_GB2312" w:eastAsia="仿宋_GB2312" w:hint="eastAsia"/>
          <w:sz w:val="24"/>
          <w:szCs w:val="24"/>
        </w:rPr>
        <w:t>2020年10月27</w:t>
      </w:r>
      <w:r w:rsidR="00D14E1B">
        <w:rPr>
          <w:rFonts w:ascii="仿宋_GB2312" w:eastAsia="仿宋_GB2312" w:hint="eastAsia"/>
          <w:sz w:val="24"/>
          <w:szCs w:val="24"/>
        </w:rPr>
        <w:t>日</w:t>
      </w:r>
    </w:p>
    <w:p w:rsidR="00E05798" w:rsidRDefault="00E05798">
      <w:pPr>
        <w:spacing w:line="360" w:lineRule="auto"/>
        <w:ind w:firstLineChars="2050" w:firstLine="4920"/>
        <w:rPr>
          <w:rFonts w:ascii="仿宋_GB2312" w:eastAsia="仿宋_GB2312"/>
          <w:sz w:val="24"/>
          <w:szCs w:val="24"/>
        </w:rPr>
      </w:pPr>
    </w:p>
    <w:sectPr w:rsidR="00E05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15F" w:rsidRDefault="0057715F" w:rsidP="009C4202">
      <w:r>
        <w:separator/>
      </w:r>
    </w:p>
  </w:endnote>
  <w:endnote w:type="continuationSeparator" w:id="0">
    <w:p w:rsidR="0057715F" w:rsidRDefault="0057715F" w:rsidP="009C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15F" w:rsidRDefault="0057715F" w:rsidP="009C4202">
      <w:r>
        <w:separator/>
      </w:r>
    </w:p>
  </w:footnote>
  <w:footnote w:type="continuationSeparator" w:id="0">
    <w:p w:rsidR="0057715F" w:rsidRDefault="0057715F" w:rsidP="009C4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25"/>
    <w:rsid w:val="0000408B"/>
    <w:rsid w:val="00061819"/>
    <w:rsid w:val="00066FF0"/>
    <w:rsid w:val="00083773"/>
    <w:rsid w:val="000D01AD"/>
    <w:rsid w:val="001449CC"/>
    <w:rsid w:val="001617C6"/>
    <w:rsid w:val="001E2D9E"/>
    <w:rsid w:val="00215EC1"/>
    <w:rsid w:val="00253C64"/>
    <w:rsid w:val="00302DDC"/>
    <w:rsid w:val="003B18BF"/>
    <w:rsid w:val="0043135F"/>
    <w:rsid w:val="004461E6"/>
    <w:rsid w:val="00480D18"/>
    <w:rsid w:val="00481438"/>
    <w:rsid w:val="00512B4E"/>
    <w:rsid w:val="005546D5"/>
    <w:rsid w:val="0057715F"/>
    <w:rsid w:val="00592F77"/>
    <w:rsid w:val="005B42F8"/>
    <w:rsid w:val="00613E60"/>
    <w:rsid w:val="00644A5F"/>
    <w:rsid w:val="00663D25"/>
    <w:rsid w:val="006B1170"/>
    <w:rsid w:val="006E4051"/>
    <w:rsid w:val="006F3B99"/>
    <w:rsid w:val="006F48E8"/>
    <w:rsid w:val="00701900"/>
    <w:rsid w:val="007254C8"/>
    <w:rsid w:val="00771C55"/>
    <w:rsid w:val="007B3CC0"/>
    <w:rsid w:val="008103A5"/>
    <w:rsid w:val="00810F01"/>
    <w:rsid w:val="008240E8"/>
    <w:rsid w:val="0082600A"/>
    <w:rsid w:val="008B5929"/>
    <w:rsid w:val="008B5CD9"/>
    <w:rsid w:val="008E02D1"/>
    <w:rsid w:val="00903E57"/>
    <w:rsid w:val="00965F9F"/>
    <w:rsid w:val="009C4202"/>
    <w:rsid w:val="009F0EF1"/>
    <w:rsid w:val="009F6E23"/>
    <w:rsid w:val="00A44E72"/>
    <w:rsid w:val="00AC38A1"/>
    <w:rsid w:val="00AE7C86"/>
    <w:rsid w:val="00AF4AD8"/>
    <w:rsid w:val="00B4702F"/>
    <w:rsid w:val="00BA1906"/>
    <w:rsid w:val="00BC773D"/>
    <w:rsid w:val="00BD460F"/>
    <w:rsid w:val="00C0428A"/>
    <w:rsid w:val="00C06EFE"/>
    <w:rsid w:val="00C437A2"/>
    <w:rsid w:val="00C7056F"/>
    <w:rsid w:val="00C756FF"/>
    <w:rsid w:val="00C77BDA"/>
    <w:rsid w:val="00C800DF"/>
    <w:rsid w:val="00CE7BE7"/>
    <w:rsid w:val="00CF1EF3"/>
    <w:rsid w:val="00D14E1B"/>
    <w:rsid w:val="00D322F0"/>
    <w:rsid w:val="00D93F56"/>
    <w:rsid w:val="00DC7346"/>
    <w:rsid w:val="00DE5911"/>
    <w:rsid w:val="00E05798"/>
    <w:rsid w:val="00E12CCA"/>
    <w:rsid w:val="00E57021"/>
    <w:rsid w:val="00EB40AB"/>
    <w:rsid w:val="00EE7095"/>
    <w:rsid w:val="00EF476E"/>
    <w:rsid w:val="00F732EA"/>
    <w:rsid w:val="00F74447"/>
    <w:rsid w:val="00F74721"/>
    <w:rsid w:val="00FC007F"/>
    <w:rsid w:val="126A736A"/>
    <w:rsid w:val="31125B4D"/>
    <w:rsid w:val="536E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169E0"/>
  <w15:docId w15:val="{E4C2F3F3-57FB-429A-9088-8DC22F73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table" w:styleId="ae">
    <w:name w:val="Table Grid"/>
    <w:basedOn w:val="a1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c">
    <w:name w:val="标题 字符"/>
    <w:basedOn w:val="a0"/>
    <w:link w:val="ab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f">
    <w:name w:val="List Paragraph"/>
    <w:basedOn w:val="a"/>
    <w:uiPriority w:val="99"/>
    <w:rsid w:val="00B470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 2005</dc:creator>
  <cp:lastModifiedBy>admin</cp:lastModifiedBy>
  <cp:revision>2</cp:revision>
  <cp:lastPrinted>2019-11-05T01:03:00Z</cp:lastPrinted>
  <dcterms:created xsi:type="dcterms:W3CDTF">2020-10-27T12:17:00Z</dcterms:created>
  <dcterms:modified xsi:type="dcterms:W3CDTF">2020-10-27T12:17:00Z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