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556543" w14:textId="77777777" w:rsidR="00E54FB5" w:rsidRPr="0004199E" w:rsidRDefault="00E54FB5" w:rsidP="00E54FB5">
      <w:pPr>
        <w:jc w:val="center"/>
        <w:rPr>
          <w:rFonts w:ascii="黑体" w:eastAsia="黑体" w:hAnsi="黑体"/>
          <w:b/>
          <w:sz w:val="36"/>
          <w:szCs w:val="36"/>
        </w:rPr>
      </w:pPr>
      <w:r w:rsidRPr="0004199E">
        <w:rPr>
          <w:rFonts w:ascii="黑体" w:eastAsia="黑体" w:hAnsi="黑体" w:hint="eastAsia"/>
          <w:b/>
          <w:sz w:val="36"/>
          <w:szCs w:val="36"/>
        </w:rPr>
        <w:t>中国石油大学（华东）研究生综合管理系统</w:t>
      </w:r>
    </w:p>
    <w:p w14:paraId="7E1A654C" w14:textId="6EEBE0B6" w:rsidR="00E54FB5" w:rsidRPr="0004199E" w:rsidRDefault="00E54FB5" w:rsidP="00E54FB5">
      <w:pPr>
        <w:jc w:val="center"/>
        <w:rPr>
          <w:rFonts w:ascii="黑体" w:eastAsia="黑体" w:hAnsi="黑体"/>
          <w:b/>
          <w:sz w:val="36"/>
          <w:szCs w:val="36"/>
        </w:rPr>
      </w:pPr>
      <w:r w:rsidRPr="0004199E">
        <w:rPr>
          <w:rFonts w:ascii="黑体" w:eastAsia="黑体" w:hAnsi="黑体" w:hint="eastAsia"/>
          <w:b/>
          <w:sz w:val="36"/>
          <w:szCs w:val="36"/>
        </w:rPr>
        <w:t>专业实践实习操作流程——研究生</w:t>
      </w:r>
      <w:r w:rsidR="00781533" w:rsidRPr="0004199E">
        <w:rPr>
          <w:rFonts w:ascii="黑体" w:eastAsia="黑体" w:hAnsi="黑体" w:hint="eastAsia"/>
          <w:b/>
          <w:sz w:val="36"/>
          <w:szCs w:val="36"/>
        </w:rPr>
        <w:t>岗位申请</w:t>
      </w:r>
    </w:p>
    <w:p w14:paraId="5B530884" w14:textId="77777777" w:rsidR="00855223" w:rsidRPr="0004199E" w:rsidRDefault="00855223" w:rsidP="00E54FB5">
      <w:pPr>
        <w:jc w:val="center"/>
        <w:rPr>
          <w:rFonts w:ascii="仿宋" w:eastAsia="仿宋" w:hAnsi="仿宋"/>
          <w:sz w:val="28"/>
          <w:szCs w:val="28"/>
        </w:rPr>
      </w:pPr>
    </w:p>
    <w:p w14:paraId="0C2CB4CF" w14:textId="1BDF43FF" w:rsidR="0020535D" w:rsidRPr="00F37573" w:rsidRDefault="00F37573" w:rsidP="00F37573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一、</w:t>
      </w:r>
      <w:r w:rsidR="00E54FB5" w:rsidRPr="00F37573">
        <w:rPr>
          <w:rFonts w:ascii="仿宋" w:eastAsia="仿宋" w:hAnsi="仿宋" w:hint="eastAsia"/>
          <w:b/>
          <w:sz w:val="28"/>
          <w:szCs w:val="28"/>
        </w:rPr>
        <w:t>登陆系统。</w:t>
      </w:r>
      <w:r w:rsidR="00E54FB5" w:rsidRPr="00F37573">
        <w:rPr>
          <w:rFonts w:ascii="仿宋" w:eastAsia="仿宋" w:hAnsi="仿宋" w:hint="eastAsia"/>
          <w:sz w:val="28"/>
          <w:szCs w:val="28"/>
        </w:rPr>
        <w:t>通过数字石大</w:t>
      </w:r>
      <w:r w:rsidR="008F1C95" w:rsidRPr="00F37573">
        <w:rPr>
          <w:rFonts w:ascii="仿宋" w:eastAsia="仿宋" w:hAnsi="仿宋" w:hint="eastAsia"/>
          <w:sz w:val="28"/>
          <w:szCs w:val="28"/>
        </w:rPr>
        <w:t>单</w:t>
      </w:r>
      <w:r w:rsidR="00E54FB5" w:rsidRPr="00F37573">
        <w:rPr>
          <w:rFonts w:ascii="仿宋" w:eastAsia="仿宋" w:hAnsi="仿宋" w:hint="eastAsia"/>
          <w:sz w:val="28"/>
          <w:szCs w:val="28"/>
        </w:rPr>
        <w:t>点登陆。登陆数字石大后选择</w:t>
      </w:r>
      <w:r w:rsidR="00E54FB5" w:rsidRPr="00F37573">
        <w:rPr>
          <w:rFonts w:ascii="仿宋" w:eastAsia="仿宋" w:hAnsi="仿宋" w:hint="eastAsia"/>
          <w:color w:val="FF0000"/>
          <w:sz w:val="28"/>
          <w:szCs w:val="28"/>
        </w:rPr>
        <w:t>教学应用</w:t>
      </w:r>
      <w:r w:rsidR="00E54FB5" w:rsidRPr="00F37573">
        <w:rPr>
          <w:rFonts w:ascii="仿宋" w:eastAsia="仿宋" w:hAnsi="仿宋" w:hint="eastAsia"/>
          <w:sz w:val="28"/>
          <w:szCs w:val="28"/>
        </w:rPr>
        <w:t>里的</w:t>
      </w:r>
      <w:r w:rsidR="00E54FB5" w:rsidRPr="00F37573">
        <w:rPr>
          <w:rFonts w:ascii="仿宋" w:eastAsia="仿宋" w:hAnsi="仿宋" w:hint="eastAsia"/>
          <w:color w:val="FF0000"/>
          <w:sz w:val="28"/>
          <w:szCs w:val="28"/>
        </w:rPr>
        <w:t>研究生综合管理系统</w:t>
      </w:r>
      <w:r w:rsidR="00E54FB5" w:rsidRPr="00F37573">
        <w:rPr>
          <w:rFonts w:ascii="仿宋" w:eastAsia="仿宋" w:hAnsi="仿宋" w:hint="eastAsia"/>
          <w:sz w:val="28"/>
          <w:szCs w:val="28"/>
        </w:rPr>
        <w:t>可直接登陆。</w:t>
      </w:r>
    </w:p>
    <w:p w14:paraId="50ADF41E" w14:textId="5D973FE0" w:rsidR="00A74CAA" w:rsidRPr="0004199E" w:rsidRDefault="00E54FB5" w:rsidP="009E0FBF">
      <w:pPr>
        <w:pStyle w:val="a3"/>
        <w:ind w:left="420" w:firstLineChars="0" w:firstLine="0"/>
        <w:rPr>
          <w:rFonts w:ascii="仿宋" w:eastAsia="仿宋" w:hAnsi="仿宋"/>
          <w:color w:val="FF0000"/>
          <w:sz w:val="28"/>
          <w:szCs w:val="28"/>
        </w:rPr>
      </w:pPr>
      <w:r w:rsidRPr="0004199E">
        <w:rPr>
          <w:rFonts w:ascii="仿宋" w:eastAsia="仿宋" w:hAnsi="仿宋"/>
          <w:noProof/>
          <w:sz w:val="28"/>
          <w:szCs w:val="28"/>
        </w:rPr>
        <w:drawing>
          <wp:inline distT="0" distB="0" distL="0" distR="0" wp14:anchorId="2D9806B4" wp14:editId="0ED703D2">
            <wp:extent cx="5274310" cy="2666365"/>
            <wp:effectExtent l="0" t="0" r="2540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66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37573">
        <w:rPr>
          <w:rFonts w:ascii="仿宋" w:eastAsia="仿宋" w:hAnsi="仿宋" w:hint="eastAsia"/>
          <w:b/>
          <w:sz w:val="28"/>
          <w:szCs w:val="28"/>
        </w:rPr>
        <w:t>二、</w:t>
      </w:r>
      <w:bookmarkStart w:id="0" w:name="_GoBack"/>
      <w:bookmarkEnd w:id="0"/>
      <w:r w:rsidR="00A74CAA" w:rsidRPr="0004199E">
        <w:rPr>
          <w:rFonts w:ascii="仿宋" w:eastAsia="仿宋" w:hAnsi="仿宋" w:hint="eastAsia"/>
          <w:b/>
          <w:sz w:val="28"/>
          <w:szCs w:val="28"/>
        </w:rPr>
        <w:t>专业实践岗位申请。</w:t>
      </w:r>
      <w:r w:rsidR="00A74CAA" w:rsidRPr="0004199E">
        <w:rPr>
          <w:rFonts w:ascii="仿宋" w:eastAsia="仿宋" w:hAnsi="仿宋" w:hint="eastAsia"/>
          <w:sz w:val="28"/>
          <w:szCs w:val="28"/>
        </w:rPr>
        <w:t>登陆系统后选择</w:t>
      </w:r>
      <w:r w:rsidR="00A74CAA" w:rsidRPr="0004199E">
        <w:rPr>
          <w:rFonts w:ascii="仿宋" w:eastAsia="仿宋" w:hAnsi="仿宋" w:hint="eastAsia"/>
          <w:color w:val="FF0000"/>
          <w:sz w:val="28"/>
          <w:szCs w:val="28"/>
        </w:rPr>
        <w:t>培养→专业实践→实践岗位申请管理→申请</w:t>
      </w:r>
      <w:r w:rsidR="00A46A97" w:rsidRPr="0004199E">
        <w:rPr>
          <w:rFonts w:ascii="仿宋" w:eastAsia="仿宋" w:hAnsi="仿宋" w:hint="eastAsia"/>
          <w:color w:val="FF0000"/>
          <w:sz w:val="28"/>
          <w:szCs w:val="28"/>
        </w:rPr>
        <w:t>。</w:t>
      </w:r>
      <w:r w:rsidR="00A46A97" w:rsidRPr="0004199E">
        <w:rPr>
          <w:rFonts w:ascii="仿宋" w:eastAsia="仿宋" w:hAnsi="仿宋" w:hint="eastAsia"/>
          <w:sz w:val="28"/>
          <w:szCs w:val="28"/>
        </w:rPr>
        <w:t>岗位申请可分成两类：第一类为从联合培养基地提供的岗位中选择合适的项目，简称</w:t>
      </w:r>
      <w:r w:rsidR="00A46A97" w:rsidRPr="0004199E">
        <w:rPr>
          <w:rFonts w:ascii="仿宋" w:eastAsia="仿宋" w:hAnsi="仿宋" w:hint="eastAsia"/>
          <w:color w:val="FF0000"/>
          <w:sz w:val="28"/>
          <w:szCs w:val="28"/>
        </w:rPr>
        <w:t>选择岗位</w:t>
      </w:r>
      <w:r w:rsidR="000845BF" w:rsidRPr="0004199E">
        <w:rPr>
          <w:rFonts w:ascii="仿宋" w:eastAsia="仿宋" w:hAnsi="仿宋" w:hint="eastAsia"/>
          <w:color w:val="FF0000"/>
          <w:sz w:val="28"/>
          <w:szCs w:val="28"/>
        </w:rPr>
        <w:t>。</w:t>
      </w:r>
      <w:r w:rsidR="00A46A97" w:rsidRPr="0004199E">
        <w:rPr>
          <w:rFonts w:ascii="仿宋" w:eastAsia="仿宋" w:hAnsi="仿宋" w:hint="eastAsia"/>
          <w:sz w:val="28"/>
          <w:szCs w:val="28"/>
        </w:rPr>
        <w:t>选择岗位页面可查询</w:t>
      </w:r>
      <w:r w:rsidR="00A46A97" w:rsidRPr="0004199E">
        <w:rPr>
          <w:rFonts w:ascii="仿宋" w:eastAsia="仿宋" w:hAnsi="仿宋" w:hint="eastAsia"/>
          <w:color w:val="FF0000"/>
          <w:sz w:val="28"/>
          <w:szCs w:val="28"/>
        </w:rPr>
        <w:t>本专业</w:t>
      </w:r>
      <w:r w:rsidR="00A46A97" w:rsidRPr="0004199E">
        <w:rPr>
          <w:rFonts w:ascii="仿宋" w:eastAsia="仿宋" w:hAnsi="仿宋" w:hint="eastAsia"/>
          <w:sz w:val="28"/>
          <w:szCs w:val="28"/>
        </w:rPr>
        <w:t>或</w:t>
      </w:r>
      <w:r w:rsidR="00A46A97" w:rsidRPr="0004199E">
        <w:rPr>
          <w:rFonts w:ascii="仿宋" w:eastAsia="仿宋" w:hAnsi="仿宋" w:hint="eastAsia"/>
          <w:color w:val="FF0000"/>
          <w:sz w:val="28"/>
          <w:szCs w:val="28"/>
        </w:rPr>
        <w:t>全部</w:t>
      </w:r>
      <w:r w:rsidR="00A46A97" w:rsidRPr="0004199E">
        <w:rPr>
          <w:rFonts w:ascii="仿宋" w:eastAsia="仿宋" w:hAnsi="仿宋" w:hint="eastAsia"/>
          <w:sz w:val="28"/>
          <w:szCs w:val="28"/>
        </w:rPr>
        <w:t>的可选岗位。</w:t>
      </w:r>
      <w:r w:rsidR="00A92FD3" w:rsidRPr="0004199E">
        <w:rPr>
          <w:rFonts w:ascii="仿宋" w:eastAsia="仿宋" w:hAnsi="仿宋" w:hint="eastAsia"/>
          <w:sz w:val="28"/>
          <w:szCs w:val="28"/>
        </w:rPr>
        <w:t>筛选到合适的岗位后点击相应岗位右侧</w:t>
      </w:r>
      <w:r w:rsidR="00A92FD3" w:rsidRPr="0004199E">
        <w:rPr>
          <w:rFonts w:ascii="仿宋" w:eastAsia="仿宋" w:hAnsi="仿宋" w:hint="eastAsia"/>
          <w:color w:val="FF0000"/>
          <w:sz w:val="28"/>
          <w:szCs w:val="28"/>
        </w:rPr>
        <w:t>绿色对勾</w:t>
      </w:r>
      <w:r w:rsidR="00A92FD3" w:rsidRPr="0004199E">
        <w:rPr>
          <w:rFonts w:ascii="仿宋" w:eastAsia="仿宋" w:hAnsi="仿宋" w:hint="eastAsia"/>
          <w:sz w:val="28"/>
          <w:szCs w:val="28"/>
        </w:rPr>
        <w:t>确认选择。</w:t>
      </w:r>
    </w:p>
    <w:p w14:paraId="0FE8CF63" w14:textId="0631E9C9" w:rsidR="00A46A97" w:rsidRPr="0004199E" w:rsidRDefault="00A46A97" w:rsidP="00A46A97">
      <w:pPr>
        <w:pStyle w:val="a3"/>
        <w:ind w:left="420" w:firstLineChars="0" w:firstLine="0"/>
        <w:rPr>
          <w:rFonts w:ascii="仿宋" w:eastAsia="仿宋" w:hAnsi="仿宋"/>
          <w:sz w:val="28"/>
          <w:szCs w:val="28"/>
        </w:rPr>
      </w:pPr>
      <w:r w:rsidRPr="0004199E">
        <w:rPr>
          <w:rFonts w:ascii="仿宋" w:eastAsia="仿宋" w:hAnsi="仿宋"/>
          <w:noProof/>
          <w:sz w:val="28"/>
          <w:szCs w:val="28"/>
        </w:rPr>
        <w:drawing>
          <wp:inline distT="0" distB="0" distL="0" distR="0" wp14:anchorId="43E28129" wp14:editId="18B87CFC">
            <wp:extent cx="5274310" cy="1362075"/>
            <wp:effectExtent l="0" t="0" r="2540" b="952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362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4AE373" w14:textId="75F7C7DF" w:rsidR="00A46A97" w:rsidRPr="0004199E" w:rsidRDefault="00A92FD3" w:rsidP="00A46A97">
      <w:pPr>
        <w:pStyle w:val="a3"/>
        <w:ind w:left="420" w:firstLineChars="0" w:firstLine="0"/>
        <w:rPr>
          <w:rFonts w:ascii="仿宋" w:eastAsia="仿宋" w:hAnsi="仿宋"/>
          <w:sz w:val="28"/>
          <w:szCs w:val="28"/>
        </w:rPr>
      </w:pPr>
      <w:r w:rsidRPr="0004199E">
        <w:rPr>
          <w:rFonts w:ascii="仿宋" w:eastAsia="仿宋" w:hAnsi="仿宋" w:hint="eastAsia"/>
          <w:sz w:val="28"/>
          <w:szCs w:val="28"/>
        </w:rPr>
        <w:t>选择完成后，系统中出现审核页面。如想更换申请岗位，须点击右侧操作中的</w:t>
      </w:r>
      <w:r w:rsidRPr="0004199E">
        <w:rPr>
          <w:rFonts w:ascii="仿宋" w:eastAsia="仿宋" w:hAnsi="仿宋" w:hint="eastAsia"/>
          <w:color w:val="FF0000"/>
          <w:sz w:val="28"/>
          <w:szCs w:val="28"/>
        </w:rPr>
        <w:t>删除按钮</w:t>
      </w:r>
      <w:r w:rsidRPr="0004199E">
        <w:rPr>
          <w:rFonts w:ascii="仿宋" w:eastAsia="仿宋" w:hAnsi="仿宋" w:hint="eastAsia"/>
          <w:sz w:val="28"/>
          <w:szCs w:val="28"/>
        </w:rPr>
        <w:t>，重新申请新的岗位。</w:t>
      </w:r>
      <w:r w:rsidRPr="0004199E">
        <w:rPr>
          <w:rFonts w:ascii="仿宋" w:eastAsia="仿宋" w:hAnsi="仿宋" w:hint="eastAsia"/>
          <w:color w:val="FF0000"/>
          <w:sz w:val="28"/>
          <w:szCs w:val="28"/>
        </w:rPr>
        <w:t>注意不要误操作删</w:t>
      </w:r>
      <w:r w:rsidRPr="0004199E">
        <w:rPr>
          <w:rFonts w:ascii="仿宋" w:eastAsia="仿宋" w:hAnsi="仿宋" w:hint="eastAsia"/>
          <w:color w:val="FF0000"/>
          <w:sz w:val="28"/>
          <w:szCs w:val="28"/>
        </w:rPr>
        <w:lastRenderedPageBreak/>
        <w:t>除！</w:t>
      </w:r>
    </w:p>
    <w:p w14:paraId="72612F5E" w14:textId="466C1F0F" w:rsidR="00A92FD3" w:rsidRPr="0004199E" w:rsidRDefault="00A92FD3" w:rsidP="00A46A97">
      <w:pPr>
        <w:pStyle w:val="a3"/>
        <w:ind w:left="420" w:firstLineChars="0" w:firstLine="0"/>
        <w:rPr>
          <w:rFonts w:ascii="仿宋" w:eastAsia="仿宋" w:hAnsi="仿宋"/>
          <w:sz w:val="28"/>
          <w:szCs w:val="28"/>
        </w:rPr>
      </w:pPr>
      <w:r w:rsidRPr="0004199E">
        <w:rPr>
          <w:rFonts w:ascii="仿宋" w:eastAsia="仿宋" w:hAnsi="仿宋"/>
          <w:noProof/>
          <w:sz w:val="28"/>
          <w:szCs w:val="28"/>
        </w:rPr>
        <w:drawing>
          <wp:inline distT="0" distB="0" distL="0" distR="0" wp14:anchorId="27C4D3DE" wp14:editId="2FDA54D0">
            <wp:extent cx="5274310" cy="578485"/>
            <wp:effectExtent l="0" t="0" r="254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78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5EE29F" w14:textId="6113FDA5" w:rsidR="000845BF" w:rsidRPr="0004199E" w:rsidRDefault="000845BF" w:rsidP="00227A48">
      <w:pPr>
        <w:pStyle w:val="a3"/>
        <w:ind w:left="420" w:firstLineChars="0" w:firstLine="0"/>
        <w:rPr>
          <w:rFonts w:ascii="仿宋" w:eastAsia="仿宋" w:hAnsi="仿宋"/>
          <w:sz w:val="28"/>
          <w:szCs w:val="28"/>
        </w:rPr>
      </w:pPr>
      <w:r w:rsidRPr="0004199E">
        <w:rPr>
          <w:rFonts w:ascii="仿宋" w:eastAsia="仿宋" w:hAnsi="仿宋" w:hint="eastAsia"/>
          <w:sz w:val="28"/>
          <w:szCs w:val="28"/>
        </w:rPr>
        <w:t>第二类为导师根据自己的科研项目自主安排学生专业实践岗位，简称</w:t>
      </w:r>
      <w:r w:rsidRPr="0004199E">
        <w:rPr>
          <w:rFonts w:ascii="仿宋" w:eastAsia="仿宋" w:hAnsi="仿宋" w:hint="eastAsia"/>
          <w:color w:val="FF0000"/>
          <w:sz w:val="28"/>
          <w:szCs w:val="28"/>
        </w:rPr>
        <w:t>登记岗位</w:t>
      </w:r>
      <w:r w:rsidRPr="0004199E">
        <w:rPr>
          <w:rFonts w:ascii="仿宋" w:eastAsia="仿宋" w:hAnsi="仿宋" w:hint="eastAsia"/>
          <w:sz w:val="28"/>
          <w:szCs w:val="28"/>
        </w:rPr>
        <w:t>。进入登记岗位页面后，根据要求填写实践单位名称、单位所在地、实践项目名称等内容，确认后选择保存，即完成登记岗位。</w:t>
      </w:r>
      <w:r w:rsidRPr="0004199E">
        <w:rPr>
          <w:rFonts w:ascii="仿宋" w:eastAsia="仿宋" w:hAnsi="仿宋" w:hint="eastAsia"/>
          <w:color w:val="FF0000"/>
          <w:sz w:val="28"/>
          <w:szCs w:val="28"/>
        </w:rPr>
        <w:t>注意实践单位名称</w:t>
      </w:r>
      <w:r w:rsidR="00227A48" w:rsidRPr="0004199E">
        <w:rPr>
          <w:rFonts w:ascii="仿宋" w:eastAsia="仿宋" w:hAnsi="仿宋" w:hint="eastAsia"/>
          <w:color w:val="FF0000"/>
          <w:sz w:val="28"/>
          <w:szCs w:val="28"/>
        </w:rPr>
        <w:t>的规范性，单位名称须与四方协议书、入站函、出站函中的印章名称保持一致。</w:t>
      </w:r>
    </w:p>
    <w:p w14:paraId="1E81EA0A" w14:textId="56F6864C" w:rsidR="000845BF" w:rsidRPr="0004199E" w:rsidRDefault="000845BF" w:rsidP="00A46A97">
      <w:pPr>
        <w:pStyle w:val="a3"/>
        <w:ind w:left="420" w:firstLineChars="0" w:firstLine="0"/>
        <w:rPr>
          <w:rFonts w:ascii="仿宋" w:eastAsia="仿宋" w:hAnsi="仿宋"/>
          <w:sz w:val="28"/>
          <w:szCs w:val="28"/>
        </w:rPr>
      </w:pPr>
      <w:r w:rsidRPr="0004199E">
        <w:rPr>
          <w:rFonts w:ascii="仿宋" w:eastAsia="仿宋" w:hAnsi="仿宋"/>
          <w:noProof/>
          <w:sz w:val="28"/>
          <w:szCs w:val="28"/>
        </w:rPr>
        <w:drawing>
          <wp:inline distT="0" distB="0" distL="0" distR="0" wp14:anchorId="7B8AF0EC" wp14:editId="743E4784">
            <wp:extent cx="5271730" cy="3016665"/>
            <wp:effectExtent l="0" t="0" r="5715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49526" cy="31184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8AE5E7" w14:textId="490E1536" w:rsidR="00227A48" w:rsidRPr="0004199E" w:rsidRDefault="00227A48" w:rsidP="00A46A97">
      <w:pPr>
        <w:pStyle w:val="a3"/>
        <w:ind w:left="420" w:firstLineChars="0" w:firstLine="0"/>
        <w:rPr>
          <w:rFonts w:ascii="仿宋" w:eastAsia="仿宋" w:hAnsi="仿宋"/>
          <w:sz w:val="28"/>
          <w:szCs w:val="28"/>
        </w:rPr>
      </w:pPr>
      <w:r w:rsidRPr="0004199E">
        <w:rPr>
          <w:rFonts w:ascii="仿宋" w:eastAsia="仿宋" w:hAnsi="仿宋" w:hint="eastAsia"/>
          <w:sz w:val="28"/>
          <w:szCs w:val="28"/>
        </w:rPr>
        <w:t>登记岗位中的实践单位也可通过</w:t>
      </w:r>
      <w:r w:rsidRPr="0004199E">
        <w:rPr>
          <w:rFonts w:ascii="仿宋" w:eastAsia="仿宋" w:hAnsi="仿宋" w:hint="eastAsia"/>
          <w:color w:val="FF0000"/>
          <w:sz w:val="28"/>
          <w:szCs w:val="28"/>
        </w:rPr>
        <w:t>实践单位名称右侧的选择按钮</w:t>
      </w:r>
      <w:r w:rsidRPr="0004199E">
        <w:rPr>
          <w:rFonts w:ascii="仿宋" w:eastAsia="仿宋" w:hAnsi="仿宋" w:hint="eastAsia"/>
          <w:sz w:val="28"/>
          <w:szCs w:val="28"/>
        </w:rPr>
        <w:t>进行选择，</w:t>
      </w:r>
      <w:r w:rsidR="00855223" w:rsidRPr="0004199E">
        <w:rPr>
          <w:rFonts w:ascii="仿宋" w:eastAsia="仿宋" w:hAnsi="仿宋" w:hint="eastAsia"/>
          <w:sz w:val="28"/>
          <w:szCs w:val="28"/>
        </w:rPr>
        <w:t>通过选择填入的实践单位，可纳入联合培养基地管理范畴，</w:t>
      </w:r>
      <w:r w:rsidR="00855223" w:rsidRPr="0004199E">
        <w:rPr>
          <w:rFonts w:ascii="仿宋" w:eastAsia="仿宋" w:hAnsi="仿宋" w:hint="eastAsia"/>
          <w:color w:val="FF0000"/>
          <w:sz w:val="28"/>
          <w:szCs w:val="28"/>
        </w:rPr>
        <w:t>不用再单独签署四方协议。</w:t>
      </w:r>
    </w:p>
    <w:p w14:paraId="6FB5CBDB" w14:textId="5DD3D99A" w:rsidR="00227A48" w:rsidRPr="0004199E" w:rsidRDefault="00227A48" w:rsidP="00A46A97">
      <w:pPr>
        <w:pStyle w:val="a3"/>
        <w:ind w:left="420" w:firstLineChars="0" w:firstLine="0"/>
        <w:rPr>
          <w:rFonts w:ascii="仿宋" w:eastAsia="仿宋" w:hAnsi="仿宋"/>
          <w:sz w:val="28"/>
          <w:szCs w:val="28"/>
        </w:rPr>
      </w:pPr>
      <w:r w:rsidRPr="0004199E">
        <w:rPr>
          <w:rFonts w:ascii="仿宋" w:eastAsia="仿宋" w:hAnsi="仿宋"/>
          <w:noProof/>
          <w:sz w:val="28"/>
          <w:szCs w:val="28"/>
        </w:rPr>
        <w:lastRenderedPageBreak/>
        <w:drawing>
          <wp:inline distT="0" distB="0" distL="0" distR="0" wp14:anchorId="75E0FD07" wp14:editId="594B7A64">
            <wp:extent cx="5274310" cy="4443813"/>
            <wp:effectExtent l="0" t="0" r="254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89932" cy="4456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0CE962" w14:textId="01327703" w:rsidR="00855223" w:rsidRPr="0004199E" w:rsidRDefault="00855223" w:rsidP="00855223">
      <w:pPr>
        <w:pStyle w:val="a3"/>
        <w:ind w:left="420" w:firstLineChars="0" w:firstLine="0"/>
        <w:rPr>
          <w:rFonts w:ascii="仿宋" w:eastAsia="仿宋" w:hAnsi="仿宋"/>
          <w:sz w:val="28"/>
          <w:szCs w:val="28"/>
        </w:rPr>
      </w:pPr>
      <w:r w:rsidRPr="0004199E">
        <w:rPr>
          <w:rFonts w:ascii="仿宋" w:eastAsia="仿宋" w:hAnsi="仿宋" w:hint="eastAsia"/>
          <w:sz w:val="28"/>
          <w:szCs w:val="28"/>
        </w:rPr>
        <w:t>登记岗位完成后，系统中出现审核页面。如想更换申请岗位，须点击右侧操作中的</w:t>
      </w:r>
      <w:r w:rsidRPr="0004199E">
        <w:rPr>
          <w:rFonts w:ascii="仿宋" w:eastAsia="仿宋" w:hAnsi="仿宋" w:hint="eastAsia"/>
          <w:color w:val="FF0000"/>
          <w:sz w:val="28"/>
          <w:szCs w:val="28"/>
        </w:rPr>
        <w:t>删除按钮</w:t>
      </w:r>
      <w:r w:rsidRPr="0004199E">
        <w:rPr>
          <w:rFonts w:ascii="仿宋" w:eastAsia="仿宋" w:hAnsi="仿宋" w:hint="eastAsia"/>
          <w:sz w:val="28"/>
          <w:szCs w:val="28"/>
        </w:rPr>
        <w:t>，重新申请新的岗位。</w:t>
      </w:r>
      <w:r w:rsidRPr="0004199E">
        <w:rPr>
          <w:rFonts w:ascii="仿宋" w:eastAsia="仿宋" w:hAnsi="仿宋" w:hint="eastAsia"/>
          <w:color w:val="FF0000"/>
          <w:sz w:val="28"/>
          <w:szCs w:val="28"/>
        </w:rPr>
        <w:t>注意不要误操作删除！</w:t>
      </w:r>
    </w:p>
    <w:p w14:paraId="32621D6F" w14:textId="77777777" w:rsidR="00855223" w:rsidRPr="0004199E" w:rsidRDefault="00855223" w:rsidP="00855223">
      <w:pPr>
        <w:pStyle w:val="a3"/>
        <w:ind w:left="420" w:firstLineChars="0" w:firstLine="0"/>
        <w:rPr>
          <w:rFonts w:ascii="仿宋" w:eastAsia="仿宋" w:hAnsi="仿宋"/>
          <w:sz w:val="28"/>
          <w:szCs w:val="28"/>
        </w:rPr>
      </w:pPr>
      <w:r w:rsidRPr="0004199E">
        <w:rPr>
          <w:rFonts w:ascii="仿宋" w:eastAsia="仿宋" w:hAnsi="仿宋"/>
          <w:noProof/>
          <w:sz w:val="28"/>
          <w:szCs w:val="28"/>
        </w:rPr>
        <w:drawing>
          <wp:inline distT="0" distB="0" distL="0" distR="0" wp14:anchorId="790FF414" wp14:editId="74138B6A">
            <wp:extent cx="5274310" cy="578485"/>
            <wp:effectExtent l="0" t="0" r="254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78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4FD0E0" w14:textId="77777777" w:rsidR="00855223" w:rsidRPr="0004199E" w:rsidRDefault="00855223" w:rsidP="00A46A97">
      <w:pPr>
        <w:pStyle w:val="a3"/>
        <w:ind w:left="420" w:firstLineChars="0" w:firstLine="0"/>
        <w:rPr>
          <w:rFonts w:ascii="仿宋" w:eastAsia="仿宋" w:hAnsi="仿宋"/>
          <w:sz w:val="28"/>
          <w:szCs w:val="28"/>
        </w:rPr>
      </w:pPr>
    </w:p>
    <w:sectPr w:rsidR="00855223" w:rsidRPr="000419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D1095F" w14:textId="77777777" w:rsidR="001D1E4F" w:rsidRDefault="001D1E4F" w:rsidP="0004199E">
      <w:r>
        <w:separator/>
      </w:r>
    </w:p>
  </w:endnote>
  <w:endnote w:type="continuationSeparator" w:id="0">
    <w:p w14:paraId="0E451A02" w14:textId="77777777" w:rsidR="001D1E4F" w:rsidRDefault="001D1E4F" w:rsidP="00041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7B776A" w14:textId="77777777" w:rsidR="001D1E4F" w:rsidRDefault="001D1E4F" w:rsidP="0004199E">
      <w:r>
        <w:separator/>
      </w:r>
    </w:p>
  </w:footnote>
  <w:footnote w:type="continuationSeparator" w:id="0">
    <w:p w14:paraId="3664F0A0" w14:textId="77777777" w:rsidR="001D1E4F" w:rsidRDefault="001D1E4F" w:rsidP="000419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500CA5"/>
    <w:multiLevelType w:val="hybridMultilevel"/>
    <w:tmpl w:val="2B06EF38"/>
    <w:lvl w:ilvl="0" w:tplc="F4A4BCAA">
      <w:start w:val="1"/>
      <w:numFmt w:val="japaneseCounting"/>
      <w:lvlText w:val="%1、"/>
      <w:lvlJc w:val="left"/>
      <w:pPr>
        <w:ind w:left="420" w:hanging="42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35D"/>
    <w:rsid w:val="0004199E"/>
    <w:rsid w:val="000845BF"/>
    <w:rsid w:val="001D1E4F"/>
    <w:rsid w:val="0020535D"/>
    <w:rsid w:val="00227A48"/>
    <w:rsid w:val="00524A7B"/>
    <w:rsid w:val="00781533"/>
    <w:rsid w:val="00855223"/>
    <w:rsid w:val="008F1C95"/>
    <w:rsid w:val="009E0FBF"/>
    <w:rsid w:val="00A46A97"/>
    <w:rsid w:val="00A74CAA"/>
    <w:rsid w:val="00A92FD3"/>
    <w:rsid w:val="00DB0CD6"/>
    <w:rsid w:val="00E533E5"/>
    <w:rsid w:val="00E54FB5"/>
    <w:rsid w:val="00F37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E8D91F"/>
  <w15:chartTrackingRefBased/>
  <w15:docId w15:val="{93787B4F-0D99-42B8-A3F2-C5B4254B5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4FB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4FB5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E54FB5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54FB5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0419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04199E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0419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04199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3</Pages>
  <Words>82</Words>
  <Characters>473</Characters>
  <Application>Microsoft Office Word</Application>
  <DocSecurity>0</DocSecurity>
  <Lines>3</Lines>
  <Paragraphs>1</Paragraphs>
  <ScaleCrop>false</ScaleCrop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王连池</dc:creator>
  <cp:keywords/>
  <dc:description/>
  <cp:lastModifiedBy>admin</cp:lastModifiedBy>
  <cp:revision>12</cp:revision>
  <dcterms:created xsi:type="dcterms:W3CDTF">2021-05-11T00:25:00Z</dcterms:created>
  <dcterms:modified xsi:type="dcterms:W3CDTF">2024-05-29T01:16:00Z</dcterms:modified>
</cp:coreProperties>
</file>