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6085" w14:textId="766D72FE" w:rsidR="00D24510" w:rsidRDefault="006168C5" w:rsidP="002A6B39">
      <w:pPr>
        <w:wordWrap w:val="0"/>
        <w:spacing w:line="600" w:lineRule="exact"/>
        <w:ind w:right="1200"/>
        <w:jc w:val="left"/>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附件</w:t>
      </w:r>
      <w:r w:rsidR="006A0CB8">
        <w:rPr>
          <w:rFonts w:ascii="Times New Roman" w:eastAsia="黑体" w:hAnsi="Times New Roman" w:cs="Times New Roman"/>
          <w:bCs/>
          <w:color w:val="000000"/>
          <w:sz w:val="32"/>
          <w:szCs w:val="32"/>
        </w:rPr>
        <w:t>4</w:t>
      </w:r>
    </w:p>
    <w:p w14:paraId="00E21319" w14:textId="77777777" w:rsidR="002A6B39" w:rsidRDefault="002A6B39" w:rsidP="002A6B39">
      <w:pPr>
        <w:wordWrap w:val="0"/>
        <w:spacing w:beforeLines="50" w:before="156" w:line="600" w:lineRule="exact"/>
        <w:jc w:val="center"/>
        <w:rPr>
          <w:rFonts w:ascii="Times New Roman" w:eastAsia="方正小标宋简体" w:hAnsi="Times New Roman" w:cs="Times New Roman"/>
          <w:color w:val="000000"/>
          <w:sz w:val="36"/>
          <w:szCs w:val="36"/>
        </w:rPr>
      </w:pPr>
      <w:r>
        <w:rPr>
          <w:rFonts w:ascii="Times New Roman" w:eastAsia="方正小标宋简体" w:hAnsi="Times New Roman" w:cs="Times New Roman"/>
          <w:color w:val="000000"/>
          <w:sz w:val="36"/>
          <w:szCs w:val="36"/>
        </w:rPr>
        <w:t>第七届全国高校网络教育优秀作品推选展示活动</w:t>
      </w:r>
    </w:p>
    <w:p w14:paraId="7C034F70" w14:textId="77777777" w:rsidR="002A6B39" w:rsidRDefault="002A6B39" w:rsidP="002A6B39">
      <w:pPr>
        <w:wordWrap w:val="0"/>
        <w:spacing w:afterLines="50" w:after="156" w:line="600" w:lineRule="exact"/>
        <w:jc w:val="center"/>
        <w:rPr>
          <w:rFonts w:ascii="Times New Roman" w:eastAsia="方正小标宋简体" w:hAnsi="Times New Roman" w:cs="Times New Roman"/>
          <w:color w:val="000000"/>
          <w:sz w:val="36"/>
          <w:szCs w:val="36"/>
        </w:rPr>
      </w:pPr>
      <w:r>
        <w:rPr>
          <w:rFonts w:ascii="Times New Roman" w:eastAsia="方正小标宋简体" w:hAnsi="Times New Roman" w:cs="Times New Roman"/>
          <w:color w:val="000000"/>
          <w:sz w:val="36"/>
          <w:szCs w:val="36"/>
        </w:rPr>
        <w:t>作品创作选题指南</w:t>
      </w:r>
    </w:p>
    <w:p w14:paraId="260B8615" w14:textId="77777777" w:rsidR="002A6B39" w:rsidRDefault="002A6B39" w:rsidP="002A6B39">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w:t>
      </w:r>
      <w:proofErr w:type="gramStart"/>
      <w:r>
        <w:rPr>
          <w:rFonts w:ascii="Times New Roman" w:eastAsia="仿宋_GB2312" w:hAnsi="Times New Roman" w:cs="Times New Roman"/>
          <w:color w:val="000000"/>
          <w:kern w:val="0"/>
          <w:sz w:val="32"/>
          <w:szCs w:val="32"/>
        </w:rPr>
        <w:t>学思用贯通</w:t>
      </w:r>
      <w:proofErr w:type="gramEnd"/>
      <w:r>
        <w:rPr>
          <w:rFonts w:ascii="Times New Roman" w:eastAsia="仿宋_GB2312" w:hAnsi="Times New Roman" w:cs="Times New Roman"/>
          <w:color w:val="000000"/>
          <w:kern w:val="0"/>
          <w:sz w:val="32"/>
          <w:szCs w:val="32"/>
        </w:rPr>
        <w:t>、</w:t>
      </w:r>
      <w:proofErr w:type="gramStart"/>
      <w:r>
        <w:rPr>
          <w:rFonts w:ascii="Times New Roman" w:eastAsia="仿宋_GB2312" w:hAnsi="Times New Roman" w:cs="Times New Roman"/>
          <w:color w:val="000000"/>
          <w:kern w:val="0"/>
          <w:sz w:val="32"/>
          <w:szCs w:val="32"/>
        </w:rPr>
        <w:t>知信行</w:t>
      </w:r>
      <w:proofErr w:type="gramEnd"/>
      <w:r>
        <w:rPr>
          <w:rFonts w:ascii="Times New Roman" w:eastAsia="仿宋_GB2312" w:hAnsi="Times New Roman" w:cs="Times New Roman"/>
          <w:color w:val="000000"/>
          <w:kern w:val="0"/>
          <w:sz w:val="32"/>
          <w:szCs w:val="32"/>
        </w:rPr>
        <w:t>统一，做到以</w:t>
      </w:r>
      <w:proofErr w:type="gramStart"/>
      <w:r>
        <w:rPr>
          <w:rFonts w:ascii="Times New Roman" w:eastAsia="仿宋_GB2312" w:hAnsi="Times New Roman" w:cs="Times New Roman"/>
          <w:color w:val="000000"/>
          <w:kern w:val="0"/>
          <w:sz w:val="32"/>
          <w:szCs w:val="32"/>
        </w:rPr>
        <w:t>学铸魂</w:t>
      </w:r>
      <w:proofErr w:type="gramEnd"/>
      <w:r>
        <w:rPr>
          <w:rFonts w:ascii="Times New Roman" w:eastAsia="仿宋_GB2312" w:hAnsi="Times New Roman" w:cs="Times New Roman"/>
          <w:color w:val="000000"/>
          <w:kern w:val="0"/>
          <w:sz w:val="32"/>
          <w:szCs w:val="32"/>
        </w:rPr>
        <w:t>、以学增智、以学正风、以学促干。</w:t>
      </w:r>
    </w:p>
    <w:p w14:paraId="2323A587" w14:textId="77777777" w:rsidR="002A6B39" w:rsidRDefault="002A6B39" w:rsidP="002A6B39">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14:paraId="2991F3FA" w14:textId="77777777" w:rsidR="002A6B39" w:rsidRDefault="002A6B39" w:rsidP="002A6B39">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5F497FAE" w14:textId="77777777" w:rsidR="002A6B39" w:rsidRDefault="002A6B39" w:rsidP="002A6B39">
      <w:pPr>
        <w:pStyle w:val="a3"/>
        <w:wordWrap w:val="0"/>
        <w:spacing w:line="60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w:t>
      </w:r>
      <w:r>
        <w:rPr>
          <w:rFonts w:ascii="Times New Roman" w:eastAsia="仿宋_GB2312" w:hAnsi="Times New Roman" w:cs="Times New Roman"/>
          <w:color w:val="000000"/>
          <w:kern w:val="0"/>
          <w:sz w:val="32"/>
          <w:szCs w:val="32"/>
        </w:rPr>
        <w:lastRenderedPageBreak/>
        <w:t>会议时</w:t>
      </w:r>
      <w:proofErr w:type="gramStart"/>
      <w:r>
        <w:rPr>
          <w:rFonts w:ascii="Times New Roman" w:eastAsia="仿宋_GB2312" w:hAnsi="Times New Roman" w:cs="Times New Roman"/>
          <w:color w:val="000000"/>
          <w:kern w:val="0"/>
          <w:sz w:val="32"/>
          <w:szCs w:val="32"/>
        </w:rPr>
        <w:t>作出</w:t>
      </w:r>
      <w:proofErr w:type="gramEnd"/>
      <w:r>
        <w:rPr>
          <w:rFonts w:ascii="Times New Roman" w:eastAsia="仿宋_GB2312" w:hAnsi="Times New Roman" w:cs="Times New Roman"/>
          <w:color w:val="000000"/>
          <w:kern w:val="0"/>
          <w:sz w:val="32"/>
          <w:szCs w:val="32"/>
        </w:rPr>
        <w:t>的重要指示，围绕实施科教兴国战略、人才强国战略、创新驱动发展战略，引导广大青年学生砥砺成才、担当使命。</w:t>
      </w:r>
    </w:p>
    <w:p w14:paraId="21B42974" w14:textId="3F2A8FF3" w:rsidR="002A6B39" w:rsidRDefault="002A6B39" w:rsidP="002A6B39">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sidR="000E110D">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14:paraId="17A7088E" w14:textId="77777777" w:rsidR="002A6B39" w:rsidRDefault="002A6B39" w:rsidP="002A6B39">
      <w:pPr>
        <w:pStyle w:val="a3"/>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学习宣传习近平总书记关于网络强国的重要思想，引导青年大学生守护网络安全，投身信息化、数字化、智能化建设。</w:t>
      </w:r>
    </w:p>
    <w:p w14:paraId="7DFFF903" w14:textId="77777777" w:rsidR="002A6B39" w:rsidRDefault="002A6B39" w:rsidP="002A6B39">
      <w:pPr>
        <w:pStyle w:val="a3"/>
        <w:wordWrap w:val="0"/>
        <w:adjustRightInd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14:paraId="6000E897" w14:textId="77777777" w:rsidR="002A6B39" w:rsidRDefault="002A6B39" w:rsidP="002A6B39">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深入开展以党史为重点的</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w:t>
      </w:r>
      <w:r>
        <w:rPr>
          <w:rFonts w:ascii="Times New Roman" w:eastAsia="仿宋_GB2312" w:hAnsi="Times New Roman" w:cs="Times New Roman"/>
          <w:sz w:val="32"/>
        </w:rPr>
        <w:t>学习宣传中国共产党人的精神谱系，弘扬伟大建党精神，用好红色资源，发扬红色传统，传承红色基因，赓续共产党人精神血脉。</w:t>
      </w:r>
    </w:p>
    <w:p w14:paraId="1DE7D67A" w14:textId="77777777" w:rsidR="002A6B39" w:rsidRDefault="002A6B39" w:rsidP="002A6B39">
      <w:pPr>
        <w:pStyle w:val="a3"/>
        <w:wordWrap w:val="0"/>
        <w:adjustRightInd w:val="0"/>
        <w:spacing w:line="600" w:lineRule="exact"/>
        <w:ind w:firstLine="640"/>
        <w:rPr>
          <w:rFonts w:ascii="Times New Roman" w:eastAsia="仿宋_GB2312" w:hAnsi="Times New Roman" w:cs="Times New Roman"/>
          <w:sz w:val="32"/>
          <w:szCs w:val="22"/>
        </w:rPr>
      </w:pPr>
      <w:r>
        <w:rPr>
          <w:rFonts w:ascii="Times New Roman" w:eastAsia="仿宋_GB2312" w:hAnsi="Times New Roman" w:cs="Times New Roman"/>
          <w:sz w:val="32"/>
          <w:szCs w:val="22"/>
        </w:rPr>
        <w:t>9.</w:t>
      </w:r>
      <w:r>
        <w:rPr>
          <w:rFonts w:ascii="Times New Roman" w:eastAsia="仿宋_GB2312" w:hAnsi="Times New Roman" w:cs="Times New Roman"/>
          <w:sz w:val="32"/>
          <w:szCs w:val="22"/>
        </w:rPr>
        <w:t>学习弘扬中华优秀传统文化、革命文化、社会主义先进文化，</w:t>
      </w:r>
      <w:proofErr w:type="gramStart"/>
      <w:r>
        <w:rPr>
          <w:rFonts w:ascii="Times New Roman" w:eastAsia="仿宋_GB2312" w:hAnsi="Times New Roman" w:cs="Times New Roman"/>
          <w:sz w:val="32"/>
          <w:szCs w:val="22"/>
        </w:rPr>
        <w:t>践行</w:t>
      </w:r>
      <w:proofErr w:type="gramEnd"/>
      <w:r>
        <w:rPr>
          <w:rFonts w:ascii="Times New Roman" w:eastAsia="仿宋_GB2312" w:hAnsi="Times New Roman" w:cs="Times New Roman"/>
          <w:sz w:val="32"/>
          <w:szCs w:val="22"/>
        </w:rPr>
        <w:t>社会主义核心价值观。</w:t>
      </w:r>
    </w:p>
    <w:p w14:paraId="621BD631" w14:textId="77777777" w:rsidR="002A6B39" w:rsidRDefault="002A6B39" w:rsidP="002A6B39">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开展国家安全教育，</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lang w:eastAsia="zh-Hans"/>
        </w:rPr>
        <w:t>从政治安全、</w:t>
      </w:r>
      <w:r>
        <w:rPr>
          <w:rFonts w:ascii="Times New Roman" w:eastAsia="仿宋_GB2312" w:hAnsi="Times New Roman" w:cs="Times New Roman"/>
          <w:sz w:val="32"/>
        </w:rPr>
        <w:t>社会安全、</w:t>
      </w:r>
      <w:r>
        <w:rPr>
          <w:rFonts w:ascii="Times New Roman" w:eastAsia="仿宋_GB2312" w:hAnsi="Times New Roman" w:cs="Times New Roman"/>
          <w:sz w:val="32"/>
          <w:lang w:eastAsia="zh-Hans"/>
        </w:rPr>
        <w:t>网络安全、科技安全、生态安全、生物安全</w:t>
      </w:r>
      <w:r>
        <w:rPr>
          <w:rFonts w:ascii="Times New Roman" w:eastAsia="仿宋_GB2312" w:hAnsi="Times New Roman" w:cs="Times New Roman"/>
          <w:sz w:val="32"/>
        </w:rPr>
        <w:t>及反</w:t>
      </w:r>
      <w:r>
        <w:rPr>
          <w:rFonts w:ascii="Times New Roman" w:eastAsia="仿宋_GB2312" w:hAnsi="Times New Roman" w:cs="Times New Roman" w:hint="eastAsia"/>
          <w:sz w:val="32"/>
        </w:rPr>
        <w:t>间</w:t>
      </w:r>
      <w:r>
        <w:rPr>
          <w:rFonts w:ascii="Times New Roman" w:eastAsia="仿宋_GB2312" w:hAnsi="Times New Roman" w:cs="Times New Roman"/>
          <w:sz w:val="32"/>
        </w:rPr>
        <w:t>防谍、反</w:t>
      </w:r>
      <w:proofErr w:type="gramStart"/>
      <w:r>
        <w:rPr>
          <w:rFonts w:ascii="Times New Roman" w:eastAsia="仿宋_GB2312" w:hAnsi="Times New Roman" w:cs="Times New Roman"/>
          <w:sz w:val="32"/>
        </w:rPr>
        <w:t>恐防恐</w:t>
      </w:r>
      <w:proofErr w:type="gramEnd"/>
      <w:r>
        <w:rPr>
          <w:rFonts w:ascii="Times New Roman" w:eastAsia="仿宋_GB2312" w:hAnsi="Times New Roman" w:cs="Times New Roman"/>
          <w:sz w:val="32"/>
        </w:rPr>
        <w:t>、反邪教</w:t>
      </w:r>
      <w:r>
        <w:rPr>
          <w:rFonts w:ascii="Times New Roman" w:eastAsia="仿宋_GB2312" w:hAnsi="Times New Roman" w:cs="Times New Roman"/>
          <w:sz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14:paraId="60F507C4" w14:textId="77777777" w:rsidR="002A6B39" w:rsidRDefault="002A6B39" w:rsidP="002A6B39">
      <w:pPr>
        <w:overflowPunct w:val="0"/>
        <w:adjustRightInd w:val="0"/>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开展</w:t>
      </w:r>
      <w:r>
        <w:rPr>
          <w:rFonts w:ascii="Times New Roman" w:eastAsia="仿宋_GB2312" w:hAnsi="Times New Roman" w:cs="Times New Roman"/>
          <w:sz w:val="32"/>
          <w:szCs w:val="21"/>
        </w:rPr>
        <w:t>网络文明教育，</w:t>
      </w:r>
      <w:r>
        <w:rPr>
          <w:rFonts w:ascii="Times New Roman" w:eastAsia="仿宋_GB2312" w:hAnsi="Times New Roman" w:cs="Times New Roman"/>
          <w:color w:val="000000"/>
          <w:kern w:val="0"/>
          <w:sz w:val="32"/>
          <w:szCs w:val="32"/>
        </w:rPr>
        <w:t>倡导文明理性健康上网，提升网络素养，增强辨别是非的能力，</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21"/>
        </w:rPr>
        <w:t>共建美好网上精神家园。</w:t>
      </w:r>
    </w:p>
    <w:p w14:paraId="3337CE9C" w14:textId="77777777" w:rsidR="002A6B39" w:rsidRDefault="002A6B39" w:rsidP="002A6B39">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12.</w:t>
      </w:r>
      <w:r>
        <w:rPr>
          <w:rFonts w:ascii="Times New Roman" w:eastAsia="仿宋_GB2312" w:hAnsi="Times New Roman" w:cs="Times New Roman"/>
          <w:color w:val="000000"/>
          <w:kern w:val="0"/>
          <w:sz w:val="32"/>
          <w:szCs w:val="32"/>
        </w:rPr>
        <w:t>落实立德树人根本任务，深入实施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时代新人铸魂工程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sz w:val="32"/>
          <w:szCs w:val="32"/>
        </w:rPr>
        <w:t>抓好后继有人根本大计，</w:t>
      </w:r>
      <w:r>
        <w:rPr>
          <w:rFonts w:ascii="Times New Roman" w:eastAsia="仿宋_GB2312" w:hAnsi="Times New Roman" w:cs="Times New Roman"/>
          <w:color w:val="000000"/>
          <w:kern w:val="0"/>
          <w:sz w:val="32"/>
          <w:szCs w:val="32"/>
        </w:rPr>
        <w:t>培养担当民族复兴大任的时代新人，提升高校思想政治教育时代性、针对性、科学性的思考和实践。</w:t>
      </w:r>
    </w:p>
    <w:p w14:paraId="7EFDF96E" w14:textId="77777777" w:rsidR="002A6B39" w:rsidRDefault="002A6B39" w:rsidP="002A6B39">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推动</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三全育人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综合改革，构建高校思想政治工作体系的思考与实践。</w:t>
      </w:r>
    </w:p>
    <w:p w14:paraId="7056EB17" w14:textId="77777777" w:rsidR="002A6B39" w:rsidRDefault="002A6B39" w:rsidP="002A6B39">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促进教师做学生为学、为事、为人的示范，成为</w:t>
      </w:r>
      <w:proofErr w:type="gramStart"/>
      <w:r>
        <w:rPr>
          <w:rFonts w:ascii="Times New Roman" w:eastAsia="仿宋_GB2312" w:hAnsi="Times New Roman" w:cs="Times New Roman"/>
          <w:color w:val="000000"/>
          <w:kern w:val="0"/>
          <w:sz w:val="32"/>
          <w:szCs w:val="32"/>
        </w:rPr>
        <w:t>大先生</w:t>
      </w:r>
      <w:proofErr w:type="gramEnd"/>
      <w:r>
        <w:rPr>
          <w:rFonts w:ascii="Times New Roman" w:eastAsia="仿宋_GB2312" w:hAnsi="Times New Roman" w:cs="Times New Roman"/>
          <w:color w:val="000000"/>
          <w:kern w:val="0"/>
          <w:sz w:val="32"/>
          <w:szCs w:val="32"/>
        </w:rPr>
        <w:t>的思考与实践。</w:t>
      </w:r>
    </w:p>
    <w:p w14:paraId="5185D48E" w14:textId="77777777" w:rsidR="002A6B39" w:rsidRDefault="002A6B39" w:rsidP="002A6B39">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推进思政工作传统优势同信息技术融合，加强</w:t>
      </w:r>
      <w:proofErr w:type="gramStart"/>
      <w:r>
        <w:rPr>
          <w:rFonts w:ascii="Times New Roman" w:eastAsia="仿宋_GB2312" w:hAnsi="Times New Roman" w:cs="Times New Roman"/>
          <w:color w:val="000000"/>
          <w:kern w:val="0"/>
          <w:sz w:val="32"/>
          <w:szCs w:val="32"/>
        </w:rPr>
        <w:t>网络思政教育</w:t>
      </w:r>
      <w:proofErr w:type="gramEnd"/>
      <w:r>
        <w:rPr>
          <w:rFonts w:ascii="Times New Roman" w:eastAsia="仿宋_GB2312" w:hAnsi="Times New Roman" w:cs="Times New Roman"/>
          <w:color w:val="000000"/>
          <w:kern w:val="0"/>
          <w:sz w:val="32"/>
          <w:szCs w:val="32"/>
        </w:rPr>
        <w:t>，提升网络舆论引导能力，运用互联网技术手段开展思政工作的对策分析。</w:t>
      </w:r>
    </w:p>
    <w:p w14:paraId="16382787" w14:textId="77777777" w:rsidR="002A6B39" w:rsidRDefault="002A6B39" w:rsidP="002A6B39">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16.</w:t>
      </w:r>
      <w:r>
        <w:rPr>
          <w:rFonts w:ascii="Times New Roman" w:eastAsia="仿宋_GB2312" w:hAnsi="Times New Roman" w:cs="Times New Roman"/>
          <w:color w:val="000000"/>
          <w:kern w:val="0"/>
          <w:sz w:val="32"/>
          <w:szCs w:val="32"/>
        </w:rPr>
        <w:t>开展校园文化建设，实施校园文化提能增效，强化以文化人以文育人，培育优良校风学风。</w:t>
      </w:r>
    </w:p>
    <w:p w14:paraId="035114A7" w14:textId="77777777" w:rsidR="002A6B39" w:rsidRDefault="002A6B39" w:rsidP="002A6B39">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开展大学生心理健康教育，普及心理健康知识，培育理性平和、积极向上的健康心态。</w:t>
      </w:r>
    </w:p>
    <w:p w14:paraId="5891FD65" w14:textId="77777777" w:rsidR="002A6B39" w:rsidRDefault="002A6B39" w:rsidP="002A6B39">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开展诚信教育，围绕学习学术、助学贷款、就业求职等方面的问题，提升新时代大学生诚信意识，营造守信良好氛围。</w:t>
      </w:r>
    </w:p>
    <w:p w14:paraId="73B2E468" w14:textId="77777777" w:rsidR="002A6B39" w:rsidRDefault="002A6B39" w:rsidP="002A6B39">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w:t>
      </w:r>
      <w:proofErr w:type="gramStart"/>
      <w:r>
        <w:rPr>
          <w:rFonts w:ascii="Times New Roman" w:eastAsia="仿宋_GB2312" w:hAnsi="Times New Roman" w:cs="Times New Roman"/>
          <w:color w:val="000000"/>
          <w:kern w:val="0"/>
          <w:sz w:val="32"/>
          <w:szCs w:val="32"/>
        </w:rPr>
        <w:t>增强听</w:t>
      </w:r>
      <w:proofErr w:type="gramEnd"/>
      <w:r>
        <w:rPr>
          <w:rFonts w:ascii="Times New Roman" w:eastAsia="仿宋_GB2312" w:hAnsi="Times New Roman" w:cs="Times New Roman"/>
          <w:color w:val="000000"/>
          <w:kern w:val="0"/>
          <w:sz w:val="32"/>
          <w:szCs w:val="32"/>
        </w:rPr>
        <w:t>党话、感党恩、跟党走的政治自觉、思想自觉和行动自觉，</w:t>
      </w:r>
      <w:proofErr w:type="gramStart"/>
      <w:r>
        <w:rPr>
          <w:rFonts w:ascii="Times New Roman" w:eastAsia="仿宋_GB2312" w:hAnsi="Times New Roman" w:cs="Times New Roman"/>
          <w:color w:val="000000"/>
          <w:kern w:val="0"/>
          <w:sz w:val="32"/>
          <w:szCs w:val="32"/>
        </w:rPr>
        <w:t>厚植对中华民族</w:t>
      </w:r>
      <w:proofErr w:type="gramEnd"/>
      <w:r>
        <w:rPr>
          <w:rFonts w:ascii="Times New Roman" w:eastAsia="仿宋_GB2312" w:hAnsi="Times New Roman" w:cs="Times New Roman"/>
          <w:color w:val="000000"/>
          <w:kern w:val="0"/>
          <w:sz w:val="32"/>
          <w:szCs w:val="32"/>
        </w:rPr>
        <w:t>的认同感，构建中华民族共有精神家园。</w:t>
      </w:r>
    </w:p>
    <w:p w14:paraId="30F15D06" w14:textId="77777777" w:rsidR="002A6B39" w:rsidRDefault="002A6B39" w:rsidP="002A6B39">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共建和谐、平安、美丽校园，实施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学生社区综合治理创新，提升广大师生安全感、获得感、幸福</w:t>
      </w:r>
      <w:r>
        <w:rPr>
          <w:rFonts w:ascii="Times New Roman" w:eastAsia="仿宋_GB2312" w:hAnsi="Times New Roman" w:cs="Times New Roman"/>
          <w:color w:val="000000"/>
          <w:kern w:val="0"/>
          <w:sz w:val="32"/>
          <w:szCs w:val="32"/>
        </w:rPr>
        <w:lastRenderedPageBreak/>
        <w:t>感。</w:t>
      </w:r>
    </w:p>
    <w:p w14:paraId="368A70BE" w14:textId="77777777" w:rsidR="002A6B39" w:rsidRDefault="002A6B39" w:rsidP="002A6B39">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14:paraId="78140063" w14:textId="77777777" w:rsidR="002A6B39" w:rsidRDefault="002A6B39" w:rsidP="002A6B39">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w:t>
      </w:r>
      <w:r>
        <w:rPr>
          <w:rFonts w:ascii="Times New Roman" w:eastAsia="仿宋_GB2312" w:hAnsi="Times New Roman" w:cs="Times New Roman" w:hint="eastAsia"/>
          <w:color w:val="000000"/>
          <w:kern w:val="0"/>
          <w:sz w:val="32"/>
          <w:szCs w:val="32"/>
        </w:rPr>
        <w:t>扫黄打非</w:t>
      </w:r>
      <w:r>
        <w:rPr>
          <w:rFonts w:ascii="Times New Roman" w:eastAsia="仿宋_GB2312" w:hAnsi="Times New Roman" w:cs="Times New Roman"/>
          <w:color w:val="000000"/>
          <w:kern w:val="0"/>
          <w:sz w:val="32"/>
          <w:szCs w:val="32"/>
        </w:rPr>
        <w:t>等公益宣传。</w:t>
      </w:r>
    </w:p>
    <w:p w14:paraId="325FCE3A" w14:textId="77777777" w:rsidR="002A6B39" w:rsidRDefault="002A6B39" w:rsidP="002A6B39">
      <w:pPr>
        <w:pStyle w:val="a3"/>
        <w:wordWrap w:val="0"/>
        <w:spacing w:line="600" w:lineRule="exact"/>
        <w:ind w:firstLine="602"/>
        <w:rPr>
          <w:rFonts w:ascii="Times New Roman" w:hAnsi="Times New Roman" w:cs="Times New Roman"/>
        </w:rPr>
      </w:pPr>
      <w:r>
        <w:rPr>
          <w:rFonts w:ascii="Times New Roman" w:eastAsia="仿宋_GB2312" w:hAnsi="Times New Roman" w:cs="Times New Roman"/>
          <w:b/>
          <w:bCs/>
          <w:color w:val="000000"/>
          <w:sz w:val="30"/>
          <w:szCs w:val="30"/>
        </w:rPr>
        <w:t>（供创作参考，不限于以上主题）</w:t>
      </w:r>
    </w:p>
    <w:p w14:paraId="64706BFE" w14:textId="77777777" w:rsidR="00942962" w:rsidRPr="002A6B39" w:rsidRDefault="00942962"/>
    <w:sectPr w:rsidR="00942962" w:rsidRPr="002A6B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94086" w14:textId="77777777" w:rsidR="00B536B1" w:rsidRDefault="00B536B1" w:rsidP="006A0CB8">
      <w:r>
        <w:separator/>
      </w:r>
    </w:p>
  </w:endnote>
  <w:endnote w:type="continuationSeparator" w:id="0">
    <w:p w14:paraId="759A20FA" w14:textId="77777777" w:rsidR="00B536B1" w:rsidRDefault="00B536B1" w:rsidP="006A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1B23E" w14:textId="77777777" w:rsidR="00B536B1" w:rsidRDefault="00B536B1" w:rsidP="006A0CB8">
      <w:r>
        <w:separator/>
      </w:r>
    </w:p>
  </w:footnote>
  <w:footnote w:type="continuationSeparator" w:id="0">
    <w:p w14:paraId="6C3A9FCA" w14:textId="77777777" w:rsidR="00B536B1" w:rsidRDefault="00B536B1" w:rsidP="006A0C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39"/>
    <w:rsid w:val="000E110D"/>
    <w:rsid w:val="002A6B39"/>
    <w:rsid w:val="006168C5"/>
    <w:rsid w:val="006A0CB8"/>
    <w:rsid w:val="00942962"/>
    <w:rsid w:val="00B536B1"/>
    <w:rsid w:val="00D24510"/>
    <w:rsid w:val="00F60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28E77"/>
  <w15:chartTrackingRefBased/>
  <w15:docId w15:val="{28984C3E-D140-4E2D-BD75-24249D24F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B39"/>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A6B39"/>
    <w:pPr>
      <w:ind w:firstLineChars="200" w:firstLine="420"/>
    </w:pPr>
  </w:style>
  <w:style w:type="paragraph" w:styleId="a4">
    <w:name w:val="header"/>
    <w:basedOn w:val="a"/>
    <w:link w:val="a5"/>
    <w:uiPriority w:val="99"/>
    <w:unhideWhenUsed/>
    <w:rsid w:val="006A0CB8"/>
    <w:pPr>
      <w:tabs>
        <w:tab w:val="center" w:pos="4153"/>
        <w:tab w:val="right" w:pos="8306"/>
      </w:tabs>
      <w:snapToGrid w:val="0"/>
      <w:jc w:val="center"/>
    </w:pPr>
    <w:rPr>
      <w:sz w:val="18"/>
      <w:szCs w:val="18"/>
    </w:rPr>
  </w:style>
  <w:style w:type="character" w:customStyle="1" w:styleId="a5">
    <w:name w:val="页眉 字符"/>
    <w:basedOn w:val="a0"/>
    <w:link w:val="a4"/>
    <w:uiPriority w:val="99"/>
    <w:rsid w:val="006A0CB8"/>
    <w:rPr>
      <w:sz w:val="18"/>
      <w:szCs w:val="18"/>
    </w:rPr>
  </w:style>
  <w:style w:type="paragraph" w:styleId="a6">
    <w:name w:val="footer"/>
    <w:basedOn w:val="a"/>
    <w:link w:val="a7"/>
    <w:uiPriority w:val="99"/>
    <w:unhideWhenUsed/>
    <w:rsid w:val="006A0CB8"/>
    <w:pPr>
      <w:tabs>
        <w:tab w:val="center" w:pos="4153"/>
        <w:tab w:val="right" w:pos="8306"/>
      </w:tabs>
      <w:snapToGrid w:val="0"/>
      <w:jc w:val="left"/>
    </w:pPr>
    <w:rPr>
      <w:sz w:val="18"/>
      <w:szCs w:val="18"/>
    </w:rPr>
  </w:style>
  <w:style w:type="character" w:customStyle="1" w:styleId="a7">
    <w:name w:val="页脚 字符"/>
    <w:basedOn w:val="a0"/>
    <w:link w:val="a6"/>
    <w:uiPriority w:val="99"/>
    <w:rsid w:val="006A0C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兰</dc:creator>
  <cp:keywords/>
  <dc:description/>
  <cp:lastModifiedBy>德政 高</cp:lastModifiedBy>
  <cp:revision>5</cp:revision>
  <dcterms:created xsi:type="dcterms:W3CDTF">2023-09-11T09:31:00Z</dcterms:created>
  <dcterms:modified xsi:type="dcterms:W3CDTF">2023-10-18T03:06:00Z</dcterms:modified>
</cp:coreProperties>
</file>